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A2F1A" w14:textId="232E95EB" w:rsidR="00B92701" w:rsidRPr="009832D4" w:rsidRDefault="00B92701" w:rsidP="00D716BC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9832D4">
        <w:rPr>
          <w:rFonts w:cstheme="minorHAnsi"/>
          <w:noProof/>
          <w:sz w:val="16"/>
          <w:szCs w:val="16"/>
          <w:lang w:eastAsia="fr-FR"/>
        </w:rPr>
        <w:drawing>
          <wp:anchor distT="0" distB="0" distL="114300" distR="114300" simplePos="0" relativeHeight="251658240" behindDoc="0" locked="0" layoutInCell="1" allowOverlap="0" wp14:anchorId="317CFFC7" wp14:editId="236D42B2">
            <wp:simplePos x="0" y="0"/>
            <wp:positionH relativeFrom="margin">
              <wp:posOffset>109220</wp:posOffset>
            </wp:positionH>
            <wp:positionV relativeFrom="margin">
              <wp:posOffset>-126094</wp:posOffset>
            </wp:positionV>
            <wp:extent cx="1357630" cy="855980"/>
            <wp:effectExtent l="0" t="0" r="0" b="1270"/>
            <wp:wrapSquare wrapText="bothSides"/>
            <wp:docPr id="5" name="Image 5" descr="APELGC_BLEU_PAP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PELGC_BLEU_PAPI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32D4">
        <w:rPr>
          <w:rFonts w:cstheme="minorHAnsi"/>
          <w:b/>
          <w:bCs/>
          <w:sz w:val="32"/>
          <w:szCs w:val="32"/>
        </w:rPr>
        <w:t xml:space="preserve">Compte rendu </w:t>
      </w:r>
      <w:r w:rsidR="00E27812" w:rsidRPr="009832D4">
        <w:rPr>
          <w:rFonts w:cstheme="minorHAnsi"/>
          <w:b/>
          <w:bCs/>
          <w:sz w:val="32"/>
          <w:szCs w:val="32"/>
        </w:rPr>
        <w:t>réunion</w:t>
      </w:r>
      <w:r w:rsidR="00871461" w:rsidRPr="009832D4">
        <w:rPr>
          <w:rFonts w:cstheme="minorHAnsi"/>
          <w:b/>
          <w:bCs/>
          <w:sz w:val="32"/>
          <w:szCs w:val="32"/>
        </w:rPr>
        <w:t xml:space="preserve"> </w:t>
      </w:r>
      <w:r w:rsidR="0027740E">
        <w:rPr>
          <w:rFonts w:cstheme="minorHAnsi"/>
          <w:b/>
          <w:bCs/>
          <w:sz w:val="32"/>
          <w:szCs w:val="32"/>
        </w:rPr>
        <w:t>Commission Internat</w:t>
      </w:r>
      <w:r w:rsidR="00871461" w:rsidRPr="009832D4">
        <w:rPr>
          <w:rFonts w:cstheme="minorHAnsi"/>
          <w:b/>
          <w:bCs/>
          <w:sz w:val="32"/>
          <w:szCs w:val="32"/>
        </w:rPr>
        <w:br/>
      </w:r>
      <w:r w:rsidR="0027740E">
        <w:rPr>
          <w:rFonts w:cstheme="minorHAnsi"/>
          <w:b/>
          <w:bCs/>
          <w:sz w:val="32"/>
          <w:szCs w:val="32"/>
        </w:rPr>
        <w:t>8 octobre</w:t>
      </w:r>
      <w:r w:rsidRPr="009832D4">
        <w:rPr>
          <w:rFonts w:cstheme="minorHAnsi"/>
          <w:b/>
          <w:bCs/>
          <w:sz w:val="32"/>
          <w:szCs w:val="32"/>
        </w:rPr>
        <w:t xml:space="preserve"> 2021</w:t>
      </w:r>
    </w:p>
    <w:p w14:paraId="1DADD97B" w14:textId="77777777" w:rsidR="00B92701" w:rsidRPr="009832D4" w:rsidRDefault="00B92701" w:rsidP="00D716BC">
      <w:pPr>
        <w:spacing w:after="0" w:line="240" w:lineRule="auto"/>
        <w:jc w:val="both"/>
        <w:rPr>
          <w:rFonts w:cstheme="minorHAnsi"/>
        </w:rPr>
      </w:pPr>
    </w:p>
    <w:p w14:paraId="60F978A9" w14:textId="3BA1EC87" w:rsidR="00B92701" w:rsidRPr="009832D4" w:rsidRDefault="00B92701" w:rsidP="00D716B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fr-FR"/>
        </w:rPr>
      </w:pPr>
    </w:p>
    <w:p w14:paraId="51D37785" w14:textId="77777777" w:rsidR="0027740E" w:rsidRDefault="0027740E" w:rsidP="00D716BC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22222"/>
          <w:sz w:val="20"/>
          <w:szCs w:val="20"/>
          <w:lang w:eastAsia="fr-FR"/>
        </w:rPr>
      </w:pPr>
      <w:r w:rsidRPr="0059222A">
        <w:rPr>
          <w:rFonts w:eastAsia="Times New Roman" w:cstheme="minorHAnsi"/>
          <w:i/>
          <w:iCs/>
          <w:color w:val="222222"/>
          <w:sz w:val="20"/>
          <w:szCs w:val="20"/>
          <w:u w:val="single"/>
          <w:lang w:eastAsia="fr-FR"/>
        </w:rPr>
        <w:t>Participants</w:t>
      </w:r>
      <w:r>
        <w:rPr>
          <w:rFonts w:eastAsia="Times New Roman" w:cstheme="minorHAnsi"/>
          <w:i/>
          <w:iCs/>
          <w:color w:val="222222"/>
          <w:sz w:val="20"/>
          <w:szCs w:val="20"/>
          <w:lang w:eastAsia="fr-FR"/>
        </w:rPr>
        <w:t xml:space="preserve"> : </w:t>
      </w:r>
    </w:p>
    <w:p w14:paraId="4DFBCD6F" w14:textId="6881A116" w:rsidR="00236E46" w:rsidRDefault="0027740E" w:rsidP="00B1526C">
      <w:pPr>
        <w:shd w:val="clear" w:color="auto" w:fill="FFFFFF"/>
        <w:tabs>
          <w:tab w:val="left" w:pos="1418"/>
        </w:tabs>
        <w:spacing w:after="0" w:line="240" w:lineRule="auto"/>
        <w:ind w:left="1418" w:hanging="1418"/>
        <w:jc w:val="both"/>
        <w:rPr>
          <w:rFonts w:eastAsia="Times New Roman" w:cstheme="minorHAnsi"/>
          <w:i/>
          <w:iCs/>
          <w:color w:val="222222"/>
          <w:sz w:val="20"/>
          <w:szCs w:val="20"/>
          <w:lang w:eastAsia="fr-FR"/>
        </w:rPr>
      </w:pPr>
      <w:r w:rsidRPr="0059222A">
        <w:rPr>
          <w:rFonts w:eastAsia="Times New Roman" w:cstheme="minorHAnsi"/>
          <w:b/>
          <w:bCs/>
          <w:i/>
          <w:iCs/>
          <w:color w:val="222222"/>
          <w:sz w:val="20"/>
          <w:szCs w:val="20"/>
          <w:lang w:eastAsia="fr-FR"/>
        </w:rPr>
        <w:t>Collège</w:t>
      </w:r>
      <w:r w:rsidR="004D419C">
        <w:rPr>
          <w:rFonts w:eastAsia="Times New Roman" w:cstheme="minorHAnsi"/>
          <w:b/>
          <w:bCs/>
          <w:i/>
          <w:iCs/>
          <w:color w:val="222222"/>
          <w:sz w:val="20"/>
          <w:szCs w:val="20"/>
          <w:lang w:eastAsia="fr-FR"/>
        </w:rPr>
        <w:tab/>
        <w:t xml:space="preserve">: </w:t>
      </w:r>
      <w:r w:rsidR="00D87EF3">
        <w:rPr>
          <w:rFonts w:eastAsia="Times New Roman" w:cstheme="minorHAnsi"/>
          <w:i/>
          <w:iCs/>
          <w:color w:val="222222"/>
          <w:sz w:val="20"/>
          <w:szCs w:val="20"/>
          <w:lang w:eastAsia="fr-FR"/>
        </w:rPr>
        <w:t xml:space="preserve">Mme </w:t>
      </w:r>
      <w:proofErr w:type="spellStart"/>
      <w:r w:rsidR="00D87EF3">
        <w:rPr>
          <w:rFonts w:eastAsia="Times New Roman" w:cstheme="minorHAnsi"/>
          <w:i/>
          <w:iCs/>
          <w:color w:val="222222"/>
          <w:sz w:val="20"/>
          <w:szCs w:val="20"/>
          <w:lang w:eastAsia="fr-FR"/>
        </w:rPr>
        <w:t>Oddoz</w:t>
      </w:r>
      <w:proofErr w:type="spellEnd"/>
      <w:r w:rsidR="00D87EF3">
        <w:rPr>
          <w:rFonts w:eastAsia="Times New Roman" w:cstheme="minorHAnsi"/>
          <w:i/>
          <w:iCs/>
          <w:color w:val="222222"/>
          <w:sz w:val="20"/>
          <w:szCs w:val="20"/>
          <w:lang w:eastAsia="fr-FR"/>
        </w:rPr>
        <w:t xml:space="preserve">, </w:t>
      </w:r>
      <w:r w:rsidR="00236E46" w:rsidRPr="009832D4">
        <w:rPr>
          <w:rFonts w:eastAsia="Times New Roman" w:cstheme="minorHAnsi"/>
          <w:i/>
          <w:iCs/>
          <w:color w:val="222222"/>
          <w:sz w:val="20"/>
          <w:szCs w:val="20"/>
          <w:lang w:eastAsia="fr-FR"/>
        </w:rPr>
        <w:t>Mimoun</w:t>
      </w:r>
    </w:p>
    <w:p w14:paraId="0B99470D" w14:textId="221C6F7E" w:rsidR="0027740E" w:rsidRPr="005B2453" w:rsidRDefault="0027740E" w:rsidP="00B1526C">
      <w:pPr>
        <w:shd w:val="clear" w:color="auto" w:fill="FFFFFF"/>
        <w:tabs>
          <w:tab w:val="left" w:pos="1418"/>
        </w:tabs>
        <w:spacing w:after="0" w:line="240" w:lineRule="auto"/>
        <w:ind w:left="1418" w:hanging="1418"/>
        <w:jc w:val="both"/>
        <w:rPr>
          <w:rFonts w:eastAsia="Times New Roman" w:cstheme="minorHAnsi"/>
          <w:i/>
          <w:iCs/>
          <w:color w:val="222222"/>
          <w:sz w:val="20"/>
          <w:szCs w:val="20"/>
          <w:lang w:val="en-GB" w:eastAsia="fr-FR"/>
        </w:rPr>
      </w:pPr>
      <w:proofErr w:type="spellStart"/>
      <w:r w:rsidRPr="0059222A">
        <w:rPr>
          <w:rFonts w:eastAsia="Times New Roman" w:cstheme="minorHAnsi"/>
          <w:b/>
          <w:bCs/>
          <w:i/>
          <w:iCs/>
          <w:color w:val="222222"/>
          <w:sz w:val="20"/>
          <w:szCs w:val="20"/>
          <w:lang w:val="en-GB" w:eastAsia="fr-FR"/>
        </w:rPr>
        <w:t>Elior</w:t>
      </w:r>
      <w:proofErr w:type="spellEnd"/>
      <w:r w:rsidR="004D419C">
        <w:rPr>
          <w:rFonts w:eastAsia="Times New Roman" w:cstheme="minorHAnsi"/>
          <w:b/>
          <w:bCs/>
          <w:i/>
          <w:iCs/>
          <w:color w:val="222222"/>
          <w:sz w:val="20"/>
          <w:szCs w:val="20"/>
          <w:lang w:val="en-GB" w:eastAsia="fr-FR"/>
        </w:rPr>
        <w:tab/>
        <w:t xml:space="preserve">: </w:t>
      </w:r>
      <w:r w:rsidR="00D87EF3" w:rsidRPr="00044934">
        <w:rPr>
          <w:rFonts w:eastAsia="Times New Roman" w:cstheme="minorHAnsi"/>
          <w:i/>
          <w:iCs/>
          <w:color w:val="222222"/>
          <w:sz w:val="20"/>
          <w:szCs w:val="20"/>
          <w:lang w:val="en-GB" w:eastAsia="fr-FR"/>
        </w:rPr>
        <w:t xml:space="preserve">Mme </w:t>
      </w:r>
      <w:proofErr w:type="spellStart"/>
      <w:r w:rsidR="00D87EF3" w:rsidRPr="00044934">
        <w:rPr>
          <w:rFonts w:eastAsia="Times New Roman" w:cstheme="minorHAnsi"/>
          <w:i/>
          <w:iCs/>
          <w:color w:val="222222"/>
          <w:sz w:val="20"/>
          <w:szCs w:val="20"/>
          <w:lang w:val="en-GB" w:eastAsia="fr-FR"/>
        </w:rPr>
        <w:t>Druet</w:t>
      </w:r>
      <w:proofErr w:type="spellEnd"/>
      <w:r w:rsidR="00D87EF3">
        <w:rPr>
          <w:rFonts w:eastAsia="Times New Roman" w:cstheme="minorHAnsi"/>
          <w:i/>
          <w:iCs/>
          <w:color w:val="222222"/>
          <w:sz w:val="20"/>
          <w:szCs w:val="20"/>
          <w:lang w:val="en-GB" w:eastAsia="fr-FR"/>
        </w:rPr>
        <w:t xml:space="preserve">, M. </w:t>
      </w:r>
      <w:proofErr w:type="spellStart"/>
      <w:r w:rsidRPr="005B2453">
        <w:rPr>
          <w:rFonts w:eastAsia="Times New Roman" w:cstheme="minorHAnsi"/>
          <w:i/>
          <w:iCs/>
          <w:color w:val="222222"/>
          <w:sz w:val="20"/>
          <w:szCs w:val="20"/>
          <w:lang w:val="en-GB" w:eastAsia="fr-FR"/>
        </w:rPr>
        <w:t>U</w:t>
      </w:r>
      <w:r w:rsidR="005B2453" w:rsidRPr="005B2453">
        <w:rPr>
          <w:rFonts w:eastAsia="Times New Roman" w:cstheme="minorHAnsi"/>
          <w:i/>
          <w:iCs/>
          <w:color w:val="222222"/>
          <w:sz w:val="20"/>
          <w:szCs w:val="20"/>
          <w:lang w:val="en-GB" w:eastAsia="fr-FR"/>
        </w:rPr>
        <w:t>lsas</w:t>
      </w:r>
      <w:proofErr w:type="spellEnd"/>
    </w:p>
    <w:p w14:paraId="16FD9832" w14:textId="342BDF03" w:rsidR="0027740E" w:rsidRDefault="0027740E" w:rsidP="00B1526C">
      <w:pPr>
        <w:shd w:val="clear" w:color="auto" w:fill="FFFFFF"/>
        <w:tabs>
          <w:tab w:val="left" w:pos="1418"/>
        </w:tabs>
        <w:spacing w:after="0" w:line="240" w:lineRule="auto"/>
        <w:ind w:left="1418" w:hanging="1418"/>
        <w:jc w:val="both"/>
        <w:rPr>
          <w:rFonts w:eastAsia="Times New Roman" w:cstheme="minorHAnsi"/>
          <w:i/>
          <w:iCs/>
          <w:color w:val="222222"/>
          <w:sz w:val="20"/>
          <w:szCs w:val="20"/>
          <w:lang w:eastAsia="fr-FR"/>
        </w:rPr>
      </w:pPr>
      <w:r w:rsidRPr="0059222A">
        <w:rPr>
          <w:rFonts w:eastAsia="Times New Roman" w:cstheme="minorHAnsi"/>
          <w:b/>
          <w:bCs/>
          <w:i/>
          <w:iCs/>
          <w:color w:val="222222"/>
          <w:sz w:val="20"/>
          <w:szCs w:val="20"/>
          <w:lang w:eastAsia="fr-FR"/>
        </w:rPr>
        <w:t>Mairie</w:t>
      </w:r>
      <w:r w:rsidR="004D419C">
        <w:rPr>
          <w:rFonts w:eastAsia="Times New Roman" w:cstheme="minorHAnsi"/>
          <w:b/>
          <w:bCs/>
          <w:i/>
          <w:iCs/>
          <w:color w:val="222222"/>
          <w:sz w:val="20"/>
          <w:szCs w:val="20"/>
          <w:lang w:eastAsia="fr-FR"/>
        </w:rPr>
        <w:tab/>
        <w:t xml:space="preserve">: </w:t>
      </w:r>
      <w:r>
        <w:rPr>
          <w:rFonts w:eastAsia="Times New Roman" w:cstheme="minorHAnsi"/>
          <w:i/>
          <w:iCs/>
          <w:color w:val="222222"/>
          <w:sz w:val="20"/>
          <w:szCs w:val="20"/>
          <w:lang w:eastAsia="fr-FR"/>
        </w:rPr>
        <w:t xml:space="preserve">Mme </w:t>
      </w:r>
      <w:proofErr w:type="spellStart"/>
      <w:r>
        <w:rPr>
          <w:rFonts w:eastAsia="Times New Roman" w:cstheme="minorHAnsi"/>
          <w:i/>
          <w:iCs/>
          <w:color w:val="222222"/>
          <w:sz w:val="20"/>
          <w:szCs w:val="20"/>
          <w:lang w:eastAsia="fr-FR"/>
        </w:rPr>
        <w:t>Fommarty</w:t>
      </w:r>
      <w:proofErr w:type="spellEnd"/>
    </w:p>
    <w:p w14:paraId="1950DB25" w14:textId="62559166" w:rsidR="0027740E" w:rsidRPr="009832D4" w:rsidRDefault="0027740E" w:rsidP="00B1526C">
      <w:pPr>
        <w:shd w:val="clear" w:color="auto" w:fill="FFFFFF"/>
        <w:tabs>
          <w:tab w:val="left" w:pos="1418"/>
        </w:tabs>
        <w:spacing w:after="0" w:line="240" w:lineRule="auto"/>
        <w:ind w:left="1418" w:hanging="1418"/>
        <w:jc w:val="both"/>
        <w:rPr>
          <w:rFonts w:eastAsia="Times New Roman" w:cstheme="minorHAnsi"/>
          <w:i/>
          <w:iCs/>
          <w:color w:val="222222"/>
          <w:sz w:val="20"/>
          <w:szCs w:val="20"/>
          <w:lang w:eastAsia="fr-FR"/>
        </w:rPr>
      </w:pPr>
      <w:r w:rsidRPr="0059222A">
        <w:rPr>
          <w:rFonts w:eastAsia="Times New Roman" w:cstheme="minorHAnsi"/>
          <w:b/>
          <w:bCs/>
          <w:i/>
          <w:iCs/>
          <w:color w:val="222222"/>
          <w:sz w:val="20"/>
          <w:szCs w:val="20"/>
          <w:lang w:eastAsia="fr-FR"/>
        </w:rPr>
        <w:t>Département</w:t>
      </w:r>
      <w:r w:rsidR="004D419C">
        <w:rPr>
          <w:rFonts w:eastAsia="Times New Roman" w:cstheme="minorHAnsi"/>
          <w:b/>
          <w:bCs/>
          <w:i/>
          <w:iCs/>
          <w:color w:val="222222"/>
          <w:sz w:val="20"/>
          <w:szCs w:val="20"/>
          <w:lang w:eastAsia="fr-FR"/>
        </w:rPr>
        <w:tab/>
      </w:r>
      <w:r w:rsidRPr="001D2061">
        <w:rPr>
          <w:rFonts w:eastAsia="Times New Roman" w:cstheme="minorHAnsi"/>
          <w:b/>
          <w:bCs/>
          <w:i/>
          <w:iCs/>
          <w:color w:val="222222"/>
          <w:sz w:val="20"/>
          <w:szCs w:val="20"/>
          <w:lang w:eastAsia="fr-FR"/>
        </w:rPr>
        <w:t>:</w:t>
      </w:r>
      <w:r w:rsidR="004D419C">
        <w:rPr>
          <w:rFonts w:eastAsia="Times New Roman" w:cstheme="minorHAnsi"/>
          <w:i/>
          <w:iCs/>
          <w:color w:val="222222"/>
          <w:sz w:val="20"/>
          <w:szCs w:val="20"/>
          <w:lang w:eastAsia="fr-FR"/>
        </w:rPr>
        <w:t xml:space="preserve"> </w:t>
      </w:r>
      <w:r>
        <w:rPr>
          <w:rFonts w:eastAsia="Times New Roman" w:cstheme="minorHAnsi"/>
          <w:i/>
          <w:iCs/>
          <w:color w:val="222222"/>
          <w:sz w:val="20"/>
          <w:szCs w:val="20"/>
          <w:lang w:eastAsia="fr-FR"/>
        </w:rPr>
        <w:t xml:space="preserve">Mme Caullery, Mme </w:t>
      </w:r>
      <w:proofErr w:type="spellStart"/>
      <w:r w:rsidR="005B2453" w:rsidRPr="00044934">
        <w:rPr>
          <w:rFonts w:eastAsia="Times New Roman" w:cstheme="minorHAnsi"/>
          <w:i/>
          <w:iCs/>
          <w:color w:val="222222"/>
          <w:sz w:val="20"/>
          <w:szCs w:val="20"/>
          <w:lang w:eastAsia="fr-FR"/>
        </w:rPr>
        <w:t>Hemsas</w:t>
      </w:r>
      <w:proofErr w:type="spellEnd"/>
      <w:r w:rsidR="00D87EF3">
        <w:rPr>
          <w:rFonts w:eastAsia="Times New Roman" w:cstheme="minorHAnsi"/>
          <w:i/>
          <w:iCs/>
          <w:color w:val="222222"/>
          <w:sz w:val="20"/>
          <w:szCs w:val="20"/>
          <w:lang w:eastAsia="fr-FR"/>
        </w:rPr>
        <w:t xml:space="preserve">, </w:t>
      </w:r>
      <w:r w:rsidR="00D87EF3">
        <w:rPr>
          <w:rFonts w:eastAsia="Times New Roman" w:cstheme="minorHAnsi"/>
          <w:i/>
          <w:iCs/>
          <w:color w:val="222222"/>
          <w:sz w:val="20"/>
          <w:szCs w:val="20"/>
          <w:lang w:eastAsia="fr-FR"/>
        </w:rPr>
        <w:t xml:space="preserve">Mr </w:t>
      </w:r>
      <w:proofErr w:type="spellStart"/>
      <w:r w:rsidR="00D87EF3">
        <w:rPr>
          <w:rFonts w:eastAsia="Times New Roman" w:cstheme="minorHAnsi"/>
          <w:i/>
          <w:iCs/>
          <w:color w:val="222222"/>
          <w:sz w:val="20"/>
          <w:szCs w:val="20"/>
          <w:lang w:eastAsia="fr-FR"/>
        </w:rPr>
        <w:t>Houot</w:t>
      </w:r>
      <w:proofErr w:type="spellEnd"/>
    </w:p>
    <w:p w14:paraId="356FD5B8" w14:textId="7AA10D58" w:rsidR="00236E46" w:rsidRPr="009832D4" w:rsidRDefault="0027740E" w:rsidP="00B1526C">
      <w:pPr>
        <w:shd w:val="clear" w:color="auto" w:fill="FFFFFF"/>
        <w:tabs>
          <w:tab w:val="left" w:pos="1418"/>
        </w:tabs>
        <w:spacing w:after="0" w:line="240" w:lineRule="auto"/>
        <w:ind w:left="1418" w:hanging="1418"/>
        <w:jc w:val="both"/>
        <w:rPr>
          <w:rFonts w:eastAsia="Times New Roman" w:cstheme="minorHAnsi"/>
          <w:i/>
          <w:iCs/>
          <w:color w:val="222222"/>
          <w:sz w:val="20"/>
          <w:szCs w:val="20"/>
          <w:lang w:eastAsia="fr-FR"/>
        </w:rPr>
      </w:pPr>
      <w:r w:rsidRPr="0059222A">
        <w:rPr>
          <w:rFonts w:eastAsia="Times New Roman" w:cstheme="minorHAnsi"/>
          <w:b/>
          <w:bCs/>
          <w:i/>
          <w:iCs/>
          <w:color w:val="222222"/>
          <w:sz w:val="20"/>
          <w:szCs w:val="20"/>
          <w:lang w:eastAsia="fr-FR"/>
        </w:rPr>
        <w:t>APELGC</w:t>
      </w:r>
      <w:r w:rsidR="004D419C">
        <w:rPr>
          <w:rFonts w:eastAsia="Times New Roman" w:cstheme="minorHAnsi"/>
          <w:b/>
          <w:bCs/>
          <w:i/>
          <w:iCs/>
          <w:color w:val="222222"/>
          <w:sz w:val="20"/>
          <w:szCs w:val="20"/>
          <w:lang w:eastAsia="fr-FR"/>
        </w:rPr>
        <w:tab/>
        <w:t xml:space="preserve">: </w:t>
      </w:r>
      <w:r>
        <w:rPr>
          <w:rFonts w:eastAsia="Times New Roman" w:cstheme="minorHAnsi"/>
          <w:i/>
          <w:iCs/>
          <w:color w:val="222222"/>
          <w:sz w:val="20"/>
          <w:szCs w:val="20"/>
          <w:lang w:eastAsia="fr-FR"/>
        </w:rPr>
        <w:t>Mme</w:t>
      </w:r>
      <w:r w:rsidR="00236E46" w:rsidRPr="009832D4">
        <w:rPr>
          <w:rFonts w:eastAsia="Times New Roman" w:cstheme="minorHAnsi"/>
          <w:i/>
          <w:iCs/>
          <w:color w:val="222222"/>
          <w:sz w:val="20"/>
          <w:szCs w:val="20"/>
          <w:lang w:eastAsia="fr-FR"/>
        </w:rPr>
        <w:t xml:space="preserve"> Graux</w:t>
      </w:r>
      <w:r>
        <w:rPr>
          <w:rFonts w:eastAsia="Times New Roman" w:cstheme="minorHAnsi"/>
          <w:i/>
          <w:iCs/>
          <w:color w:val="222222"/>
          <w:sz w:val="20"/>
          <w:szCs w:val="20"/>
          <w:lang w:eastAsia="fr-FR"/>
        </w:rPr>
        <w:t xml:space="preserve">, </w:t>
      </w:r>
      <w:r w:rsidR="00D87EF3">
        <w:rPr>
          <w:rFonts w:eastAsia="Times New Roman" w:cstheme="minorHAnsi"/>
          <w:i/>
          <w:iCs/>
          <w:color w:val="222222"/>
          <w:sz w:val="20"/>
          <w:szCs w:val="20"/>
          <w:lang w:eastAsia="fr-FR"/>
        </w:rPr>
        <w:t xml:space="preserve">Mme </w:t>
      </w:r>
      <w:proofErr w:type="spellStart"/>
      <w:r w:rsidR="00D87EF3" w:rsidRPr="009832D4">
        <w:rPr>
          <w:rFonts w:eastAsia="Times New Roman" w:cstheme="minorHAnsi"/>
          <w:i/>
          <w:iCs/>
          <w:color w:val="222222"/>
          <w:sz w:val="20"/>
          <w:szCs w:val="20"/>
          <w:lang w:eastAsia="fr-FR"/>
        </w:rPr>
        <w:t>Labernardière</w:t>
      </w:r>
      <w:proofErr w:type="spellEnd"/>
      <w:r w:rsidR="00D87EF3">
        <w:rPr>
          <w:rFonts w:eastAsia="Times New Roman" w:cstheme="minorHAnsi"/>
          <w:i/>
          <w:iCs/>
          <w:color w:val="222222"/>
          <w:sz w:val="20"/>
          <w:szCs w:val="20"/>
          <w:lang w:eastAsia="fr-FR"/>
        </w:rPr>
        <w:t>, M</w:t>
      </w:r>
      <w:r w:rsidR="005B2453">
        <w:rPr>
          <w:rFonts w:eastAsia="Times New Roman" w:cstheme="minorHAnsi"/>
          <w:i/>
          <w:iCs/>
          <w:color w:val="222222"/>
          <w:sz w:val="20"/>
          <w:szCs w:val="20"/>
          <w:lang w:eastAsia="fr-FR"/>
        </w:rPr>
        <w:t xml:space="preserve">me </w:t>
      </w:r>
      <w:proofErr w:type="spellStart"/>
      <w:r>
        <w:rPr>
          <w:rFonts w:eastAsia="Times New Roman" w:cstheme="minorHAnsi"/>
          <w:i/>
          <w:iCs/>
          <w:color w:val="222222"/>
          <w:sz w:val="20"/>
          <w:szCs w:val="20"/>
          <w:lang w:eastAsia="fr-FR"/>
        </w:rPr>
        <w:t>Picano</w:t>
      </w:r>
      <w:proofErr w:type="spellEnd"/>
    </w:p>
    <w:p w14:paraId="6BB96159" w14:textId="1424DC42" w:rsidR="00236E46" w:rsidRPr="002524BA" w:rsidRDefault="00236E46" w:rsidP="009832D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52286F9" w14:textId="77777777" w:rsidR="009832D4" w:rsidRPr="002524BA" w:rsidRDefault="009832D4" w:rsidP="009832D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595B330" w14:textId="1C8F4ED9" w:rsidR="007025C1" w:rsidRPr="002524BA" w:rsidRDefault="007025C1" w:rsidP="00D716B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0"/>
          <w:szCs w:val="20"/>
          <w:lang w:eastAsia="fr-FR"/>
        </w:rPr>
      </w:pPr>
      <w:r w:rsidRPr="002524BA">
        <w:rPr>
          <w:rFonts w:eastAsia="Times New Roman" w:cstheme="minorHAnsi"/>
          <w:b/>
          <w:bCs/>
          <w:color w:val="222222"/>
          <w:sz w:val="20"/>
          <w:szCs w:val="20"/>
          <w:lang w:eastAsia="fr-FR"/>
        </w:rPr>
        <w:t>Ordre du jour :</w:t>
      </w:r>
    </w:p>
    <w:p w14:paraId="2CD2C030" w14:textId="77777777" w:rsidR="009E12BB" w:rsidRPr="002524BA" w:rsidRDefault="009E12BB" w:rsidP="00D716B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0"/>
          <w:szCs w:val="20"/>
          <w:lang w:eastAsia="fr-FR"/>
        </w:rPr>
      </w:pPr>
    </w:p>
    <w:p w14:paraId="4A0681CA" w14:textId="0DB6074A" w:rsidR="00044934" w:rsidRPr="002524BA" w:rsidRDefault="009E12BB">
      <w:pPr>
        <w:pStyle w:val="TM2"/>
        <w:tabs>
          <w:tab w:val="right" w:leader="dot" w:pos="9062"/>
        </w:tabs>
        <w:rPr>
          <w:rFonts w:eastAsiaTheme="minorEastAsia"/>
          <w:noProof/>
          <w:sz w:val="20"/>
          <w:szCs w:val="20"/>
          <w:lang w:eastAsia="fr-FR"/>
        </w:rPr>
      </w:pPr>
      <w:r w:rsidRPr="002524BA">
        <w:rPr>
          <w:rFonts w:eastAsia="Times New Roman" w:cstheme="minorHAnsi"/>
          <w:color w:val="0000FF"/>
          <w:sz w:val="20"/>
          <w:szCs w:val="20"/>
          <w:lang w:eastAsia="fr-FR"/>
        </w:rPr>
        <w:fldChar w:fldCharType="begin"/>
      </w:r>
      <w:r w:rsidRPr="002524BA">
        <w:rPr>
          <w:rFonts w:eastAsia="Times New Roman" w:cstheme="minorHAnsi"/>
          <w:color w:val="0000FF"/>
          <w:sz w:val="20"/>
          <w:szCs w:val="20"/>
          <w:lang w:eastAsia="fr-FR"/>
        </w:rPr>
        <w:instrText xml:space="preserve"> TOC \o "1-3" \h \z \u </w:instrText>
      </w:r>
      <w:r w:rsidRPr="002524BA">
        <w:rPr>
          <w:rFonts w:eastAsia="Times New Roman" w:cstheme="minorHAnsi"/>
          <w:color w:val="0000FF"/>
          <w:sz w:val="20"/>
          <w:szCs w:val="20"/>
          <w:lang w:eastAsia="fr-FR"/>
        </w:rPr>
        <w:fldChar w:fldCharType="separate"/>
      </w:r>
      <w:hyperlink w:anchor="_Toc84760479" w:history="1">
        <w:r w:rsidR="00044934" w:rsidRPr="002524BA">
          <w:rPr>
            <w:rStyle w:val="Lienhypertexte"/>
            <w:rFonts w:eastAsia="Times New Roman" w:cstheme="minorHAnsi"/>
            <w:noProof/>
            <w:sz w:val="20"/>
            <w:szCs w:val="20"/>
            <w:lang w:eastAsia="fr-FR"/>
          </w:rPr>
          <w:t>Introduction</w:t>
        </w:r>
        <w:r w:rsidR="00044934" w:rsidRPr="002524BA">
          <w:rPr>
            <w:noProof/>
            <w:webHidden/>
            <w:sz w:val="20"/>
            <w:szCs w:val="20"/>
          </w:rPr>
          <w:tab/>
        </w:r>
        <w:r w:rsidR="00044934" w:rsidRPr="002524BA">
          <w:rPr>
            <w:noProof/>
            <w:webHidden/>
            <w:sz w:val="20"/>
            <w:szCs w:val="20"/>
          </w:rPr>
          <w:fldChar w:fldCharType="begin"/>
        </w:r>
        <w:r w:rsidR="00044934" w:rsidRPr="002524BA">
          <w:rPr>
            <w:noProof/>
            <w:webHidden/>
            <w:sz w:val="20"/>
            <w:szCs w:val="20"/>
          </w:rPr>
          <w:instrText xml:space="preserve"> PAGEREF _Toc84760479 \h </w:instrText>
        </w:r>
        <w:r w:rsidR="00044934" w:rsidRPr="002524BA">
          <w:rPr>
            <w:noProof/>
            <w:webHidden/>
            <w:sz w:val="20"/>
            <w:szCs w:val="20"/>
          </w:rPr>
        </w:r>
        <w:r w:rsidR="00044934" w:rsidRPr="002524BA">
          <w:rPr>
            <w:noProof/>
            <w:webHidden/>
            <w:sz w:val="20"/>
            <w:szCs w:val="20"/>
          </w:rPr>
          <w:fldChar w:fldCharType="separate"/>
        </w:r>
        <w:r w:rsidR="00583994">
          <w:rPr>
            <w:noProof/>
            <w:webHidden/>
            <w:sz w:val="20"/>
            <w:szCs w:val="20"/>
          </w:rPr>
          <w:t>1</w:t>
        </w:r>
        <w:r w:rsidR="00044934" w:rsidRPr="002524BA">
          <w:rPr>
            <w:noProof/>
            <w:webHidden/>
            <w:sz w:val="20"/>
            <w:szCs w:val="20"/>
          </w:rPr>
          <w:fldChar w:fldCharType="end"/>
        </w:r>
      </w:hyperlink>
    </w:p>
    <w:p w14:paraId="76ADFB18" w14:textId="5EE9D38B" w:rsidR="00044934" w:rsidRPr="002524BA" w:rsidRDefault="001D5A66">
      <w:pPr>
        <w:pStyle w:val="TM2"/>
        <w:tabs>
          <w:tab w:val="right" w:leader="dot" w:pos="9062"/>
        </w:tabs>
        <w:rPr>
          <w:rFonts w:eastAsiaTheme="minorEastAsia"/>
          <w:noProof/>
          <w:sz w:val="20"/>
          <w:szCs w:val="20"/>
          <w:lang w:eastAsia="fr-FR"/>
        </w:rPr>
      </w:pPr>
      <w:hyperlink w:anchor="_Toc84760480" w:history="1">
        <w:r w:rsidR="00044934" w:rsidRPr="002524BA">
          <w:rPr>
            <w:rStyle w:val="Lienhypertexte"/>
            <w:rFonts w:eastAsia="Times New Roman" w:cstheme="minorHAnsi"/>
            <w:noProof/>
            <w:sz w:val="20"/>
            <w:szCs w:val="20"/>
            <w:lang w:eastAsia="fr-FR"/>
          </w:rPr>
          <w:t>Point d’avancement pour le petit déjeuner</w:t>
        </w:r>
        <w:r w:rsidR="00044934" w:rsidRPr="002524BA">
          <w:rPr>
            <w:noProof/>
            <w:webHidden/>
            <w:sz w:val="20"/>
            <w:szCs w:val="20"/>
          </w:rPr>
          <w:tab/>
        </w:r>
        <w:r w:rsidR="00044934" w:rsidRPr="002524BA">
          <w:rPr>
            <w:noProof/>
            <w:webHidden/>
            <w:sz w:val="20"/>
            <w:szCs w:val="20"/>
          </w:rPr>
          <w:fldChar w:fldCharType="begin"/>
        </w:r>
        <w:r w:rsidR="00044934" w:rsidRPr="002524BA">
          <w:rPr>
            <w:noProof/>
            <w:webHidden/>
            <w:sz w:val="20"/>
            <w:szCs w:val="20"/>
          </w:rPr>
          <w:instrText xml:space="preserve"> PAGEREF _Toc84760480 \h </w:instrText>
        </w:r>
        <w:r w:rsidR="00044934" w:rsidRPr="002524BA">
          <w:rPr>
            <w:noProof/>
            <w:webHidden/>
            <w:sz w:val="20"/>
            <w:szCs w:val="20"/>
          </w:rPr>
        </w:r>
        <w:r w:rsidR="00044934" w:rsidRPr="002524BA">
          <w:rPr>
            <w:noProof/>
            <w:webHidden/>
            <w:sz w:val="20"/>
            <w:szCs w:val="20"/>
          </w:rPr>
          <w:fldChar w:fldCharType="separate"/>
        </w:r>
        <w:r w:rsidR="00583994">
          <w:rPr>
            <w:noProof/>
            <w:webHidden/>
            <w:sz w:val="20"/>
            <w:szCs w:val="20"/>
          </w:rPr>
          <w:t>1</w:t>
        </w:r>
        <w:r w:rsidR="00044934" w:rsidRPr="002524BA">
          <w:rPr>
            <w:noProof/>
            <w:webHidden/>
            <w:sz w:val="20"/>
            <w:szCs w:val="20"/>
          </w:rPr>
          <w:fldChar w:fldCharType="end"/>
        </w:r>
      </w:hyperlink>
    </w:p>
    <w:p w14:paraId="0B86CA53" w14:textId="0DFCC293" w:rsidR="00044934" w:rsidRPr="002524BA" w:rsidRDefault="001D5A66">
      <w:pPr>
        <w:pStyle w:val="TM2"/>
        <w:tabs>
          <w:tab w:val="right" w:leader="dot" w:pos="9062"/>
        </w:tabs>
        <w:rPr>
          <w:rFonts w:eastAsiaTheme="minorEastAsia"/>
          <w:noProof/>
          <w:sz w:val="20"/>
          <w:szCs w:val="20"/>
          <w:lang w:eastAsia="fr-FR"/>
        </w:rPr>
      </w:pPr>
      <w:hyperlink w:anchor="_Toc84760481" w:history="1">
        <w:r w:rsidR="00044934" w:rsidRPr="002524BA">
          <w:rPr>
            <w:rStyle w:val="Lienhypertexte"/>
            <w:rFonts w:eastAsia="Times New Roman"/>
            <w:noProof/>
            <w:sz w:val="20"/>
            <w:szCs w:val="20"/>
            <w:lang w:eastAsia="fr-FR"/>
          </w:rPr>
          <w:t>Point d’avancement pour le déjeuner</w:t>
        </w:r>
        <w:r w:rsidR="00044934" w:rsidRPr="002524BA">
          <w:rPr>
            <w:noProof/>
            <w:webHidden/>
            <w:sz w:val="20"/>
            <w:szCs w:val="20"/>
          </w:rPr>
          <w:tab/>
        </w:r>
        <w:r w:rsidR="00044934" w:rsidRPr="002524BA">
          <w:rPr>
            <w:noProof/>
            <w:webHidden/>
            <w:sz w:val="20"/>
            <w:szCs w:val="20"/>
          </w:rPr>
          <w:fldChar w:fldCharType="begin"/>
        </w:r>
        <w:r w:rsidR="00044934" w:rsidRPr="002524BA">
          <w:rPr>
            <w:noProof/>
            <w:webHidden/>
            <w:sz w:val="20"/>
            <w:szCs w:val="20"/>
          </w:rPr>
          <w:instrText xml:space="preserve"> PAGEREF _Toc84760481 \h </w:instrText>
        </w:r>
        <w:r w:rsidR="00044934" w:rsidRPr="002524BA">
          <w:rPr>
            <w:noProof/>
            <w:webHidden/>
            <w:sz w:val="20"/>
            <w:szCs w:val="20"/>
          </w:rPr>
        </w:r>
        <w:r w:rsidR="00044934" w:rsidRPr="002524BA">
          <w:rPr>
            <w:noProof/>
            <w:webHidden/>
            <w:sz w:val="20"/>
            <w:szCs w:val="20"/>
          </w:rPr>
          <w:fldChar w:fldCharType="separate"/>
        </w:r>
        <w:r w:rsidR="00583994">
          <w:rPr>
            <w:noProof/>
            <w:webHidden/>
            <w:sz w:val="20"/>
            <w:szCs w:val="20"/>
          </w:rPr>
          <w:t>3</w:t>
        </w:r>
        <w:r w:rsidR="00044934" w:rsidRPr="002524BA">
          <w:rPr>
            <w:noProof/>
            <w:webHidden/>
            <w:sz w:val="20"/>
            <w:szCs w:val="20"/>
          </w:rPr>
          <w:fldChar w:fldCharType="end"/>
        </w:r>
      </w:hyperlink>
    </w:p>
    <w:p w14:paraId="4D0C7658" w14:textId="750D76C6" w:rsidR="00044934" w:rsidRPr="002524BA" w:rsidRDefault="001D5A66">
      <w:pPr>
        <w:pStyle w:val="TM2"/>
        <w:tabs>
          <w:tab w:val="right" w:leader="dot" w:pos="9062"/>
        </w:tabs>
        <w:rPr>
          <w:rFonts w:eastAsiaTheme="minorEastAsia"/>
          <w:noProof/>
          <w:sz w:val="20"/>
          <w:szCs w:val="20"/>
          <w:lang w:eastAsia="fr-FR"/>
        </w:rPr>
      </w:pPr>
      <w:hyperlink w:anchor="_Toc84760482" w:history="1">
        <w:r w:rsidR="00044934" w:rsidRPr="002524BA">
          <w:rPr>
            <w:rStyle w:val="Lienhypertexte"/>
            <w:rFonts w:eastAsia="Times New Roman"/>
            <w:noProof/>
            <w:sz w:val="20"/>
            <w:szCs w:val="20"/>
            <w:lang w:eastAsia="fr-FR"/>
          </w:rPr>
          <w:t>Point d’avancement pour le diner</w:t>
        </w:r>
        <w:r w:rsidR="00044934" w:rsidRPr="002524BA">
          <w:rPr>
            <w:noProof/>
            <w:webHidden/>
            <w:sz w:val="20"/>
            <w:szCs w:val="20"/>
          </w:rPr>
          <w:tab/>
        </w:r>
        <w:r w:rsidR="00044934" w:rsidRPr="002524BA">
          <w:rPr>
            <w:noProof/>
            <w:webHidden/>
            <w:sz w:val="20"/>
            <w:szCs w:val="20"/>
          </w:rPr>
          <w:fldChar w:fldCharType="begin"/>
        </w:r>
        <w:r w:rsidR="00044934" w:rsidRPr="002524BA">
          <w:rPr>
            <w:noProof/>
            <w:webHidden/>
            <w:sz w:val="20"/>
            <w:szCs w:val="20"/>
          </w:rPr>
          <w:instrText xml:space="preserve"> PAGEREF _Toc84760482 \h </w:instrText>
        </w:r>
        <w:r w:rsidR="00044934" w:rsidRPr="002524BA">
          <w:rPr>
            <w:noProof/>
            <w:webHidden/>
            <w:sz w:val="20"/>
            <w:szCs w:val="20"/>
          </w:rPr>
        </w:r>
        <w:r w:rsidR="00044934" w:rsidRPr="002524BA">
          <w:rPr>
            <w:noProof/>
            <w:webHidden/>
            <w:sz w:val="20"/>
            <w:szCs w:val="20"/>
          </w:rPr>
          <w:fldChar w:fldCharType="separate"/>
        </w:r>
        <w:r w:rsidR="00583994">
          <w:rPr>
            <w:noProof/>
            <w:webHidden/>
            <w:sz w:val="20"/>
            <w:szCs w:val="20"/>
          </w:rPr>
          <w:t>3</w:t>
        </w:r>
        <w:r w:rsidR="00044934" w:rsidRPr="002524BA">
          <w:rPr>
            <w:noProof/>
            <w:webHidden/>
            <w:sz w:val="20"/>
            <w:szCs w:val="20"/>
          </w:rPr>
          <w:fldChar w:fldCharType="end"/>
        </w:r>
      </w:hyperlink>
    </w:p>
    <w:p w14:paraId="7224DD8A" w14:textId="31E0DF7B" w:rsidR="00044934" w:rsidRPr="002524BA" w:rsidRDefault="001D5A66">
      <w:pPr>
        <w:pStyle w:val="TM2"/>
        <w:tabs>
          <w:tab w:val="right" w:leader="dot" w:pos="9062"/>
        </w:tabs>
        <w:rPr>
          <w:rFonts w:eastAsiaTheme="minorEastAsia"/>
          <w:noProof/>
          <w:sz w:val="20"/>
          <w:szCs w:val="20"/>
          <w:lang w:eastAsia="fr-FR"/>
        </w:rPr>
      </w:pPr>
      <w:hyperlink w:anchor="_Toc84760483" w:history="1">
        <w:r w:rsidR="00044934" w:rsidRPr="002524BA">
          <w:rPr>
            <w:rStyle w:val="Lienhypertexte"/>
            <w:rFonts w:eastAsia="Times New Roman"/>
            <w:noProof/>
            <w:sz w:val="20"/>
            <w:szCs w:val="20"/>
            <w:lang w:eastAsia="fr-FR"/>
          </w:rPr>
          <w:t>Plan d’actions à venir</w:t>
        </w:r>
        <w:r w:rsidR="00044934" w:rsidRPr="002524BA">
          <w:rPr>
            <w:noProof/>
            <w:webHidden/>
            <w:sz w:val="20"/>
            <w:szCs w:val="20"/>
          </w:rPr>
          <w:tab/>
        </w:r>
        <w:r w:rsidR="00044934" w:rsidRPr="002524BA">
          <w:rPr>
            <w:noProof/>
            <w:webHidden/>
            <w:sz w:val="20"/>
            <w:szCs w:val="20"/>
          </w:rPr>
          <w:fldChar w:fldCharType="begin"/>
        </w:r>
        <w:r w:rsidR="00044934" w:rsidRPr="002524BA">
          <w:rPr>
            <w:noProof/>
            <w:webHidden/>
            <w:sz w:val="20"/>
            <w:szCs w:val="20"/>
          </w:rPr>
          <w:instrText xml:space="preserve"> PAGEREF _Toc84760483 \h </w:instrText>
        </w:r>
        <w:r w:rsidR="00044934" w:rsidRPr="002524BA">
          <w:rPr>
            <w:noProof/>
            <w:webHidden/>
            <w:sz w:val="20"/>
            <w:szCs w:val="20"/>
          </w:rPr>
        </w:r>
        <w:r w:rsidR="00044934" w:rsidRPr="002524BA">
          <w:rPr>
            <w:noProof/>
            <w:webHidden/>
            <w:sz w:val="20"/>
            <w:szCs w:val="20"/>
          </w:rPr>
          <w:fldChar w:fldCharType="separate"/>
        </w:r>
        <w:r w:rsidR="00583994">
          <w:rPr>
            <w:noProof/>
            <w:webHidden/>
            <w:sz w:val="20"/>
            <w:szCs w:val="20"/>
          </w:rPr>
          <w:t>3</w:t>
        </w:r>
        <w:r w:rsidR="00044934" w:rsidRPr="002524BA">
          <w:rPr>
            <w:noProof/>
            <w:webHidden/>
            <w:sz w:val="20"/>
            <w:szCs w:val="20"/>
          </w:rPr>
          <w:fldChar w:fldCharType="end"/>
        </w:r>
      </w:hyperlink>
    </w:p>
    <w:p w14:paraId="3690DF5D" w14:textId="0B53F398" w:rsidR="00E27812" w:rsidRPr="002524BA" w:rsidRDefault="009E12BB" w:rsidP="00D716B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2524BA">
        <w:rPr>
          <w:rFonts w:eastAsia="Times New Roman" w:cstheme="minorHAnsi"/>
          <w:color w:val="0000FF"/>
          <w:sz w:val="20"/>
          <w:szCs w:val="20"/>
          <w:lang w:eastAsia="fr-FR"/>
        </w:rPr>
        <w:fldChar w:fldCharType="end"/>
      </w:r>
    </w:p>
    <w:p w14:paraId="5F0FB8A5" w14:textId="25512709" w:rsidR="005B2453" w:rsidRPr="00AE607E" w:rsidRDefault="005B2453" w:rsidP="00AE607E">
      <w:pPr>
        <w:pStyle w:val="Titre2"/>
        <w:rPr>
          <w:rFonts w:asciiTheme="minorHAnsi" w:eastAsia="Times New Roman" w:hAnsiTheme="minorHAnsi" w:cstheme="minorHAnsi"/>
          <w:lang w:eastAsia="fr-FR"/>
        </w:rPr>
      </w:pPr>
      <w:bookmarkStart w:id="0" w:name="_Toc84760479"/>
      <w:r w:rsidRPr="00AE607E">
        <w:rPr>
          <w:rFonts w:asciiTheme="minorHAnsi" w:eastAsia="Times New Roman" w:hAnsiTheme="minorHAnsi" w:cstheme="minorHAnsi"/>
          <w:lang w:eastAsia="fr-FR"/>
        </w:rPr>
        <w:t>Introduction</w:t>
      </w:r>
      <w:bookmarkEnd w:id="0"/>
    </w:p>
    <w:p w14:paraId="7E3CB182" w14:textId="3C09E277" w:rsidR="005B2453" w:rsidRDefault="005B2453" w:rsidP="00D716B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AE607E">
        <w:rPr>
          <w:rFonts w:eastAsia="Times New Roman" w:cstheme="minorHAnsi"/>
          <w:color w:val="222222"/>
          <w:sz w:val="24"/>
          <w:szCs w:val="24"/>
          <w:lang w:eastAsia="fr-FR"/>
        </w:rPr>
        <w:t xml:space="preserve">Elior </w:t>
      </w:r>
      <w:r w:rsidR="00F92D38">
        <w:rPr>
          <w:rFonts w:eastAsia="Times New Roman" w:cstheme="minorHAnsi"/>
          <w:color w:val="222222"/>
          <w:sz w:val="24"/>
          <w:szCs w:val="24"/>
          <w:lang w:eastAsia="fr-FR"/>
        </w:rPr>
        <w:t xml:space="preserve">confirme avoir </w:t>
      </w:r>
      <w:r w:rsidRPr="00AE607E">
        <w:rPr>
          <w:rFonts w:eastAsia="Times New Roman" w:cstheme="minorHAnsi"/>
          <w:color w:val="222222"/>
          <w:sz w:val="24"/>
          <w:szCs w:val="24"/>
          <w:lang w:eastAsia="fr-FR"/>
        </w:rPr>
        <w:t xml:space="preserve">reçu </w:t>
      </w:r>
      <w:r w:rsidR="00AE607E">
        <w:rPr>
          <w:rFonts w:eastAsia="Times New Roman" w:cstheme="minorHAnsi"/>
          <w:color w:val="222222"/>
          <w:sz w:val="24"/>
          <w:szCs w:val="24"/>
          <w:lang w:eastAsia="fr-FR"/>
        </w:rPr>
        <w:t>le 7</w:t>
      </w:r>
      <w:r w:rsidR="00F92D38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octobre, </w:t>
      </w:r>
      <w:r w:rsidRPr="00AE607E">
        <w:rPr>
          <w:rFonts w:eastAsia="Times New Roman" w:cstheme="minorHAnsi"/>
          <w:color w:val="222222"/>
          <w:sz w:val="24"/>
          <w:szCs w:val="24"/>
          <w:lang w:eastAsia="fr-FR"/>
        </w:rPr>
        <w:t>le compte rendu des nouveaux tests réalisés par l’APELG</w:t>
      </w:r>
      <w:r w:rsidR="00AE607E">
        <w:rPr>
          <w:rFonts w:eastAsia="Times New Roman" w:cstheme="minorHAnsi"/>
          <w:color w:val="222222"/>
          <w:sz w:val="24"/>
          <w:szCs w:val="24"/>
          <w:lang w:eastAsia="fr-FR"/>
        </w:rPr>
        <w:t>C</w:t>
      </w:r>
      <w:r w:rsidRPr="00AE607E">
        <w:rPr>
          <w:rFonts w:eastAsia="Times New Roman" w:cstheme="minorHAnsi"/>
          <w:color w:val="222222"/>
          <w:sz w:val="24"/>
          <w:szCs w:val="24"/>
          <w:lang w:eastAsia="fr-FR"/>
        </w:rPr>
        <w:t xml:space="preserve">. </w:t>
      </w:r>
      <w:r w:rsidR="00AE607E" w:rsidRPr="00AE607E">
        <w:rPr>
          <w:rFonts w:eastAsia="Times New Roman" w:cstheme="minorHAnsi"/>
          <w:color w:val="222222"/>
          <w:sz w:val="24"/>
          <w:szCs w:val="24"/>
          <w:lang w:eastAsia="fr-FR"/>
        </w:rPr>
        <w:t xml:space="preserve">M. </w:t>
      </w:r>
      <w:r w:rsidR="00AE607E" w:rsidRPr="00B1526C">
        <w:rPr>
          <w:rFonts w:eastAsia="Times New Roman" w:cstheme="minorHAnsi"/>
          <w:caps/>
          <w:color w:val="222222"/>
          <w:sz w:val="24"/>
          <w:szCs w:val="24"/>
          <w:lang w:eastAsia="fr-FR"/>
        </w:rPr>
        <w:t>Ulsas</w:t>
      </w:r>
      <w:r w:rsidR="00AE607E" w:rsidRPr="00AE607E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</w:t>
      </w:r>
      <w:r w:rsidR="00AE607E">
        <w:rPr>
          <w:rFonts w:eastAsia="Times New Roman" w:cstheme="minorHAnsi"/>
          <w:color w:val="222222"/>
          <w:sz w:val="24"/>
          <w:szCs w:val="24"/>
          <w:lang w:eastAsia="fr-FR"/>
        </w:rPr>
        <w:t>va tenir compte des remarques pour la suite des actions.</w:t>
      </w:r>
    </w:p>
    <w:p w14:paraId="4297368E" w14:textId="14EDE9CE" w:rsidR="00AE607E" w:rsidRPr="009832D4" w:rsidRDefault="00AE607E" w:rsidP="00D716B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  <w:r>
        <w:rPr>
          <w:rFonts w:eastAsia="Times New Roman" w:cstheme="minorHAnsi"/>
          <w:color w:val="222222"/>
          <w:sz w:val="24"/>
          <w:szCs w:val="24"/>
          <w:lang w:eastAsia="fr-FR"/>
        </w:rPr>
        <w:t xml:space="preserve">Le Département a réalisé </w:t>
      </w:r>
      <w:r w:rsidR="00B1526C">
        <w:rPr>
          <w:rFonts w:eastAsia="Times New Roman" w:cstheme="minorHAnsi"/>
          <w:color w:val="222222"/>
          <w:sz w:val="24"/>
          <w:szCs w:val="24"/>
          <w:lang w:eastAsia="fr-FR"/>
        </w:rPr>
        <w:t>un audit</w:t>
      </w:r>
      <w:r>
        <w:rPr>
          <w:rFonts w:eastAsia="Times New Roman" w:cstheme="minorHAnsi"/>
          <w:color w:val="222222"/>
          <w:sz w:val="24"/>
          <w:szCs w:val="24"/>
          <w:lang w:eastAsia="fr-FR"/>
        </w:rPr>
        <w:t xml:space="preserve"> par </w:t>
      </w:r>
      <w:r w:rsidR="00B1526C">
        <w:rPr>
          <w:rFonts w:eastAsia="Times New Roman" w:cstheme="minorHAnsi"/>
          <w:color w:val="222222"/>
          <w:sz w:val="24"/>
          <w:szCs w:val="24"/>
          <w:lang w:eastAsia="fr-FR"/>
        </w:rPr>
        <w:t xml:space="preserve">le biais de </w:t>
      </w:r>
      <w:r>
        <w:rPr>
          <w:rFonts w:eastAsia="Times New Roman" w:cstheme="minorHAnsi"/>
          <w:color w:val="222222"/>
          <w:sz w:val="24"/>
          <w:szCs w:val="24"/>
          <w:lang w:eastAsia="fr-FR"/>
        </w:rPr>
        <w:t xml:space="preserve">Mme </w:t>
      </w:r>
      <w:r w:rsidRPr="00B1526C">
        <w:rPr>
          <w:rFonts w:eastAsia="Times New Roman" w:cstheme="minorHAnsi"/>
          <w:caps/>
          <w:color w:val="222222"/>
          <w:sz w:val="24"/>
          <w:szCs w:val="24"/>
          <w:lang w:eastAsia="fr-FR"/>
        </w:rPr>
        <w:t>Hemsas</w:t>
      </w:r>
      <w:r w:rsidR="00F92D38">
        <w:rPr>
          <w:rFonts w:eastAsia="Times New Roman" w:cstheme="minorHAnsi"/>
          <w:caps/>
          <w:color w:val="222222"/>
          <w:sz w:val="24"/>
          <w:szCs w:val="24"/>
          <w:lang w:eastAsia="fr-FR"/>
        </w:rPr>
        <w:t>,</w:t>
      </w:r>
      <w:r>
        <w:rPr>
          <w:rFonts w:eastAsia="Times New Roman" w:cstheme="minorHAnsi"/>
          <w:color w:val="222222"/>
          <w:sz w:val="24"/>
          <w:szCs w:val="24"/>
          <w:lang w:eastAsia="fr-FR"/>
        </w:rPr>
        <w:t xml:space="preserve"> présente à la réunion.</w:t>
      </w:r>
    </w:p>
    <w:p w14:paraId="03A993A0" w14:textId="77777777" w:rsidR="005B2453" w:rsidRPr="002524BA" w:rsidRDefault="005B2453" w:rsidP="00D716BC">
      <w:pPr>
        <w:pStyle w:val="Titre2"/>
        <w:rPr>
          <w:rFonts w:asciiTheme="minorHAnsi" w:eastAsia="Times New Roman" w:hAnsiTheme="minorHAnsi" w:cstheme="minorHAnsi"/>
          <w:color w:val="auto"/>
          <w:lang w:eastAsia="fr-FR"/>
        </w:rPr>
      </w:pPr>
    </w:p>
    <w:p w14:paraId="1A09B3F5" w14:textId="78FFF171" w:rsidR="00E27812" w:rsidRPr="009832D4" w:rsidRDefault="004F22C2" w:rsidP="00D716BC">
      <w:pPr>
        <w:pStyle w:val="Titre2"/>
        <w:rPr>
          <w:rFonts w:asciiTheme="minorHAnsi" w:eastAsia="Times New Roman" w:hAnsiTheme="minorHAnsi" w:cstheme="minorHAnsi"/>
          <w:lang w:eastAsia="fr-FR"/>
        </w:rPr>
      </w:pPr>
      <w:bookmarkStart w:id="1" w:name="_Toc84760480"/>
      <w:r>
        <w:rPr>
          <w:rFonts w:asciiTheme="minorHAnsi" w:eastAsia="Times New Roman" w:hAnsiTheme="minorHAnsi" w:cstheme="minorHAnsi"/>
          <w:lang w:eastAsia="fr-FR"/>
        </w:rPr>
        <w:t>Point d’avancement pour</w:t>
      </w:r>
      <w:r w:rsidR="0027740E">
        <w:rPr>
          <w:rFonts w:asciiTheme="minorHAnsi" w:eastAsia="Times New Roman" w:hAnsiTheme="minorHAnsi" w:cstheme="minorHAnsi"/>
          <w:lang w:eastAsia="fr-FR"/>
        </w:rPr>
        <w:t xml:space="preserve"> le petit déjeuner</w:t>
      </w:r>
      <w:bookmarkEnd w:id="1"/>
    </w:p>
    <w:p w14:paraId="06882E55" w14:textId="04D721BE" w:rsidR="003C5150" w:rsidRPr="003C5150" w:rsidRDefault="003C5150" w:rsidP="003C5150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fr-FR"/>
        </w:rPr>
      </w:pPr>
      <w:r w:rsidRPr="003C5150">
        <w:rPr>
          <w:rFonts w:eastAsia="Times New Roman" w:cstheme="minorHAnsi"/>
          <w:b/>
          <w:bCs/>
          <w:color w:val="222222"/>
          <w:sz w:val="24"/>
          <w:szCs w:val="24"/>
          <w:lang w:eastAsia="fr-FR"/>
        </w:rPr>
        <w:t>Volet alimentaire</w:t>
      </w:r>
    </w:p>
    <w:p w14:paraId="2558552A" w14:textId="63372E52" w:rsidR="00014A19" w:rsidRPr="00014A19" w:rsidRDefault="0027740E" w:rsidP="00014A19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014A19">
        <w:rPr>
          <w:rFonts w:eastAsia="Times New Roman" w:cstheme="minorHAnsi"/>
          <w:color w:val="222222"/>
          <w:sz w:val="24"/>
          <w:szCs w:val="24"/>
          <w:lang w:eastAsia="fr-FR"/>
        </w:rPr>
        <w:t>Mise en place de viennoiserie</w:t>
      </w:r>
      <w:r w:rsidR="001E69E2">
        <w:rPr>
          <w:rFonts w:eastAsia="Times New Roman" w:cstheme="minorHAnsi"/>
          <w:color w:val="222222"/>
          <w:sz w:val="24"/>
          <w:szCs w:val="24"/>
          <w:lang w:eastAsia="fr-FR"/>
        </w:rPr>
        <w:t>s</w:t>
      </w:r>
      <w:r w:rsidRPr="00014A19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</w:t>
      </w:r>
      <w:r w:rsidR="00F612D5" w:rsidRPr="00014A19">
        <w:rPr>
          <w:rFonts w:eastAsia="Times New Roman" w:cstheme="minorHAnsi"/>
          <w:color w:val="222222"/>
          <w:sz w:val="24"/>
          <w:szCs w:val="24"/>
          <w:lang w:eastAsia="fr-FR"/>
        </w:rPr>
        <w:t>fraiche</w:t>
      </w:r>
      <w:r w:rsidR="001E69E2">
        <w:rPr>
          <w:rFonts w:eastAsia="Times New Roman" w:cstheme="minorHAnsi"/>
          <w:color w:val="222222"/>
          <w:sz w:val="24"/>
          <w:szCs w:val="24"/>
          <w:lang w:eastAsia="fr-FR"/>
        </w:rPr>
        <w:t>s</w:t>
      </w:r>
      <w:r w:rsidR="00F612D5" w:rsidRPr="00014A19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semi-industrielle</w:t>
      </w:r>
      <w:r w:rsidR="001E69E2">
        <w:rPr>
          <w:rFonts w:eastAsia="Times New Roman" w:cstheme="minorHAnsi"/>
          <w:color w:val="222222"/>
          <w:sz w:val="24"/>
          <w:szCs w:val="24"/>
          <w:lang w:eastAsia="fr-FR"/>
        </w:rPr>
        <w:t>s</w:t>
      </w:r>
      <w:r w:rsidRPr="00014A19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les mercredis</w:t>
      </w:r>
      <w:r w:rsidR="00AE607E" w:rsidRPr="00014A19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(fournisseur</w:t>
      </w:r>
      <w:r w:rsidR="001E69E2">
        <w:rPr>
          <w:rFonts w:eastAsia="Times New Roman" w:cstheme="minorHAnsi"/>
          <w:color w:val="222222"/>
          <w:sz w:val="24"/>
          <w:szCs w:val="24"/>
          <w:lang w:eastAsia="fr-FR"/>
        </w:rPr>
        <w:t> </w:t>
      </w:r>
      <w:r w:rsidR="00AE607E" w:rsidRPr="00014A19">
        <w:rPr>
          <w:rFonts w:eastAsia="Times New Roman" w:cstheme="minorHAnsi"/>
          <w:color w:val="222222"/>
          <w:sz w:val="24"/>
          <w:szCs w:val="24"/>
          <w:lang w:eastAsia="fr-FR"/>
        </w:rPr>
        <w:t>LPB).</w:t>
      </w:r>
      <w:r w:rsidR="00014A19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La b</w:t>
      </w:r>
      <w:r w:rsidR="00014A19" w:rsidRPr="00014A19">
        <w:rPr>
          <w:rFonts w:eastAsia="Times New Roman" w:cstheme="minorHAnsi"/>
          <w:color w:val="222222"/>
          <w:sz w:val="24"/>
          <w:szCs w:val="24"/>
          <w:lang w:eastAsia="fr-FR"/>
        </w:rPr>
        <w:t xml:space="preserve">oulangerie </w:t>
      </w:r>
      <w:r w:rsidR="00014A19" w:rsidRPr="00B1526C">
        <w:rPr>
          <w:rFonts w:eastAsia="Times New Roman" w:cstheme="minorHAnsi"/>
          <w:caps/>
          <w:color w:val="222222"/>
          <w:sz w:val="24"/>
          <w:szCs w:val="24"/>
          <w:lang w:eastAsia="fr-FR"/>
        </w:rPr>
        <w:t>Chouchou</w:t>
      </w:r>
      <w:r w:rsidR="00014A19" w:rsidRPr="00014A19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</w:t>
      </w:r>
      <w:r w:rsidR="00014A19">
        <w:rPr>
          <w:rFonts w:eastAsia="Times New Roman" w:cstheme="minorHAnsi"/>
          <w:color w:val="222222"/>
          <w:sz w:val="24"/>
          <w:szCs w:val="24"/>
          <w:lang w:eastAsia="fr-FR"/>
        </w:rPr>
        <w:t>(</w:t>
      </w:r>
      <w:r w:rsidR="00014A19" w:rsidRPr="00014A19">
        <w:rPr>
          <w:rFonts w:eastAsia="Times New Roman" w:cstheme="minorHAnsi"/>
          <w:color w:val="222222"/>
          <w:sz w:val="24"/>
          <w:szCs w:val="24"/>
          <w:lang w:eastAsia="fr-FR"/>
        </w:rPr>
        <w:t xml:space="preserve">avenue Joseph Froment </w:t>
      </w:r>
      <w:r w:rsidR="00014A19">
        <w:rPr>
          <w:rFonts w:eastAsia="Times New Roman" w:cstheme="minorHAnsi"/>
          <w:color w:val="222222"/>
          <w:sz w:val="24"/>
          <w:szCs w:val="24"/>
          <w:lang w:eastAsia="fr-FR"/>
        </w:rPr>
        <w:t>à La</w:t>
      </w:r>
      <w:r w:rsidR="001E69E2">
        <w:rPr>
          <w:rFonts w:eastAsia="Times New Roman" w:cstheme="minorHAnsi"/>
          <w:color w:val="222222"/>
          <w:sz w:val="24"/>
          <w:szCs w:val="24"/>
          <w:lang w:eastAsia="fr-FR"/>
        </w:rPr>
        <w:t> </w:t>
      </w:r>
      <w:r w:rsidR="00014A19">
        <w:rPr>
          <w:rFonts w:eastAsia="Times New Roman" w:cstheme="minorHAnsi"/>
          <w:color w:val="222222"/>
          <w:sz w:val="24"/>
          <w:szCs w:val="24"/>
          <w:lang w:eastAsia="fr-FR"/>
        </w:rPr>
        <w:t>Garenne</w:t>
      </w:r>
      <w:r w:rsidR="001E69E2">
        <w:rPr>
          <w:rFonts w:eastAsia="Times New Roman" w:cstheme="minorHAnsi"/>
          <w:color w:val="222222"/>
          <w:sz w:val="24"/>
          <w:szCs w:val="24"/>
          <w:lang w:eastAsia="fr-FR"/>
        </w:rPr>
        <w:noBreakHyphen/>
      </w:r>
      <w:r w:rsidR="00014A19">
        <w:rPr>
          <w:rFonts w:eastAsia="Times New Roman" w:cstheme="minorHAnsi"/>
          <w:color w:val="222222"/>
          <w:sz w:val="24"/>
          <w:szCs w:val="24"/>
          <w:lang w:eastAsia="fr-FR"/>
        </w:rPr>
        <w:t xml:space="preserve">Colombes) </w:t>
      </w:r>
      <w:r w:rsidR="00014A19" w:rsidRPr="00014A19">
        <w:rPr>
          <w:rFonts w:eastAsia="Times New Roman" w:cstheme="minorHAnsi"/>
          <w:color w:val="222222"/>
          <w:sz w:val="24"/>
          <w:szCs w:val="24"/>
          <w:lang w:eastAsia="fr-FR"/>
        </w:rPr>
        <w:t>est en cours d’accréditation</w:t>
      </w:r>
      <w:r w:rsidR="00014A19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pour fournir </w:t>
      </w:r>
      <w:r w:rsidR="001E69E2">
        <w:rPr>
          <w:rFonts w:eastAsia="Times New Roman" w:cstheme="minorHAnsi"/>
          <w:color w:val="222222"/>
          <w:sz w:val="24"/>
          <w:szCs w:val="24"/>
          <w:lang w:eastAsia="fr-FR"/>
        </w:rPr>
        <w:t xml:space="preserve">(pain et viennoiseries) </w:t>
      </w:r>
      <w:r w:rsidR="00014A19">
        <w:rPr>
          <w:rFonts w:eastAsia="Times New Roman" w:cstheme="minorHAnsi"/>
          <w:color w:val="222222"/>
          <w:sz w:val="24"/>
          <w:szCs w:val="24"/>
          <w:lang w:eastAsia="fr-FR"/>
        </w:rPr>
        <w:t>les 2 collèges de la ville, même le mercredi qui est son jour de fermeture hebdomadaire.</w:t>
      </w:r>
      <w:r w:rsidR="0067219F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Cela fait une </w:t>
      </w:r>
      <w:r w:rsidR="001E69E2">
        <w:rPr>
          <w:rFonts w:eastAsia="Times New Roman" w:cstheme="minorHAnsi"/>
          <w:color w:val="222222"/>
          <w:sz w:val="24"/>
          <w:szCs w:val="24"/>
          <w:lang w:eastAsia="fr-FR"/>
        </w:rPr>
        <w:t>centaine</w:t>
      </w:r>
      <w:r w:rsidR="0067219F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de baguette</w:t>
      </w:r>
      <w:r w:rsidR="001E69E2">
        <w:rPr>
          <w:rFonts w:eastAsia="Times New Roman" w:cstheme="minorHAnsi"/>
          <w:color w:val="222222"/>
          <w:sz w:val="24"/>
          <w:szCs w:val="24"/>
          <w:lang w:eastAsia="fr-FR"/>
        </w:rPr>
        <w:t>s</w:t>
      </w:r>
      <w:r w:rsidR="0067219F">
        <w:rPr>
          <w:rFonts w:eastAsia="Times New Roman" w:cstheme="minorHAnsi"/>
          <w:color w:val="222222"/>
          <w:sz w:val="24"/>
          <w:szCs w:val="24"/>
          <w:lang w:eastAsia="fr-FR"/>
        </w:rPr>
        <w:t>.</w:t>
      </w:r>
    </w:p>
    <w:p w14:paraId="48C7F324" w14:textId="10BEEA65" w:rsidR="00014A19" w:rsidRDefault="00014A19" w:rsidP="00014A19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  <w:r>
        <w:rPr>
          <w:rFonts w:eastAsia="Times New Roman" w:cstheme="minorHAnsi"/>
          <w:color w:val="222222"/>
          <w:sz w:val="24"/>
          <w:szCs w:val="24"/>
          <w:lang w:eastAsia="fr-FR"/>
        </w:rPr>
        <w:t xml:space="preserve">Il est demandé une livraison </w:t>
      </w:r>
      <w:r w:rsidR="0067219F">
        <w:rPr>
          <w:rFonts w:eastAsia="Times New Roman" w:cstheme="minorHAnsi"/>
          <w:color w:val="222222"/>
          <w:sz w:val="24"/>
          <w:szCs w:val="24"/>
          <w:lang w:eastAsia="fr-FR"/>
        </w:rPr>
        <w:t xml:space="preserve">le matin </w:t>
      </w:r>
      <w:r>
        <w:rPr>
          <w:rFonts w:eastAsia="Times New Roman" w:cstheme="minorHAnsi"/>
          <w:color w:val="222222"/>
          <w:sz w:val="24"/>
          <w:szCs w:val="24"/>
          <w:lang w:eastAsia="fr-FR"/>
        </w:rPr>
        <w:t>pour le petit d</w:t>
      </w:r>
      <w:r w:rsidR="0067219F">
        <w:rPr>
          <w:rFonts w:eastAsia="Times New Roman" w:cstheme="minorHAnsi"/>
          <w:color w:val="222222"/>
          <w:sz w:val="24"/>
          <w:szCs w:val="24"/>
          <w:lang w:eastAsia="fr-FR"/>
        </w:rPr>
        <w:t>é</w:t>
      </w:r>
      <w:r>
        <w:rPr>
          <w:rFonts w:eastAsia="Times New Roman" w:cstheme="minorHAnsi"/>
          <w:color w:val="222222"/>
          <w:sz w:val="24"/>
          <w:szCs w:val="24"/>
          <w:lang w:eastAsia="fr-FR"/>
        </w:rPr>
        <w:t>j</w:t>
      </w:r>
      <w:r w:rsidR="0067219F">
        <w:rPr>
          <w:rFonts w:eastAsia="Times New Roman" w:cstheme="minorHAnsi"/>
          <w:color w:val="222222"/>
          <w:sz w:val="24"/>
          <w:szCs w:val="24"/>
          <w:lang w:eastAsia="fr-FR"/>
        </w:rPr>
        <w:t>euner</w:t>
      </w:r>
      <w:r>
        <w:rPr>
          <w:rFonts w:eastAsia="Times New Roman" w:cstheme="minorHAnsi"/>
          <w:color w:val="222222"/>
          <w:sz w:val="24"/>
          <w:szCs w:val="24"/>
          <w:lang w:eastAsia="fr-FR"/>
        </w:rPr>
        <w:t xml:space="preserve"> </w:t>
      </w:r>
      <w:r w:rsidR="001E69E2">
        <w:rPr>
          <w:rFonts w:eastAsia="Times New Roman" w:cstheme="minorHAnsi"/>
          <w:color w:val="222222"/>
          <w:sz w:val="24"/>
          <w:szCs w:val="24"/>
          <w:lang w:eastAsia="fr-FR"/>
        </w:rPr>
        <w:t>+</w:t>
      </w:r>
      <w:r>
        <w:rPr>
          <w:rFonts w:eastAsia="Times New Roman" w:cstheme="minorHAnsi"/>
          <w:color w:val="222222"/>
          <w:sz w:val="24"/>
          <w:szCs w:val="24"/>
          <w:lang w:eastAsia="fr-FR"/>
        </w:rPr>
        <w:t xml:space="preserve"> déjeuner et une </w:t>
      </w:r>
      <w:r w:rsidR="001E69E2">
        <w:rPr>
          <w:rFonts w:eastAsia="Times New Roman" w:cstheme="minorHAnsi"/>
          <w:color w:val="222222"/>
          <w:sz w:val="24"/>
          <w:szCs w:val="24"/>
          <w:lang w:eastAsia="fr-FR"/>
        </w:rPr>
        <w:t xml:space="preserve">seconde livraison </w:t>
      </w:r>
      <w:r>
        <w:rPr>
          <w:rFonts w:eastAsia="Times New Roman" w:cstheme="minorHAnsi"/>
          <w:color w:val="222222"/>
          <w:sz w:val="24"/>
          <w:szCs w:val="24"/>
          <w:lang w:eastAsia="fr-FR"/>
        </w:rPr>
        <w:t xml:space="preserve">pour le </w:t>
      </w:r>
      <w:r w:rsidR="0067219F">
        <w:rPr>
          <w:rFonts w:eastAsia="Times New Roman" w:cstheme="minorHAnsi"/>
          <w:color w:val="222222"/>
          <w:sz w:val="24"/>
          <w:szCs w:val="24"/>
          <w:lang w:eastAsia="fr-FR"/>
        </w:rPr>
        <w:t>gouter</w:t>
      </w:r>
      <w:r w:rsidR="001E69E2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et le </w:t>
      </w:r>
      <w:r>
        <w:rPr>
          <w:rFonts w:eastAsia="Times New Roman" w:cstheme="minorHAnsi"/>
          <w:color w:val="222222"/>
          <w:sz w:val="24"/>
          <w:szCs w:val="24"/>
          <w:lang w:eastAsia="fr-FR"/>
        </w:rPr>
        <w:t>repas du soir.</w:t>
      </w:r>
    </w:p>
    <w:p w14:paraId="39C77F79" w14:textId="1EFDAACE" w:rsidR="00014A19" w:rsidRDefault="00014A19" w:rsidP="00014A19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  <w:r>
        <w:rPr>
          <w:rFonts w:eastAsia="Times New Roman" w:cstheme="minorHAnsi"/>
          <w:color w:val="222222"/>
          <w:sz w:val="24"/>
          <w:szCs w:val="24"/>
          <w:lang w:eastAsia="fr-FR"/>
        </w:rPr>
        <w:t>Actuellement</w:t>
      </w:r>
      <w:r w:rsidR="001E69E2">
        <w:rPr>
          <w:rFonts w:eastAsia="Times New Roman" w:cstheme="minorHAnsi"/>
          <w:color w:val="222222"/>
          <w:sz w:val="24"/>
          <w:szCs w:val="24"/>
          <w:lang w:eastAsia="fr-FR"/>
        </w:rPr>
        <w:t>,</w:t>
      </w:r>
      <w:r>
        <w:rPr>
          <w:rFonts w:eastAsia="Times New Roman" w:cstheme="minorHAnsi"/>
          <w:color w:val="222222"/>
          <w:sz w:val="24"/>
          <w:szCs w:val="24"/>
          <w:lang w:eastAsia="fr-FR"/>
        </w:rPr>
        <w:t xml:space="preserve"> c’est donc l’ancien fournisseur qui livre le pain. </w:t>
      </w:r>
      <w:r w:rsidR="003D6A80">
        <w:rPr>
          <w:rFonts w:eastAsia="Times New Roman" w:cstheme="minorHAnsi"/>
          <w:color w:val="222222"/>
          <w:sz w:val="24"/>
          <w:szCs w:val="24"/>
          <w:lang w:eastAsia="fr-FR"/>
        </w:rPr>
        <w:t xml:space="preserve">Les horaires de </w:t>
      </w:r>
      <w:r>
        <w:rPr>
          <w:rFonts w:eastAsia="Times New Roman" w:cstheme="minorHAnsi"/>
          <w:color w:val="222222"/>
          <w:sz w:val="24"/>
          <w:szCs w:val="24"/>
          <w:lang w:eastAsia="fr-FR"/>
        </w:rPr>
        <w:t xml:space="preserve">livraison </w:t>
      </w:r>
      <w:r w:rsidR="003D6A80">
        <w:rPr>
          <w:rFonts w:eastAsia="Times New Roman" w:cstheme="minorHAnsi"/>
          <w:color w:val="222222"/>
          <w:sz w:val="24"/>
          <w:szCs w:val="24"/>
          <w:lang w:eastAsia="fr-FR"/>
        </w:rPr>
        <w:t xml:space="preserve">sont </w:t>
      </w:r>
      <w:r>
        <w:rPr>
          <w:rFonts w:eastAsia="Times New Roman" w:cstheme="minorHAnsi"/>
          <w:color w:val="222222"/>
          <w:sz w:val="24"/>
          <w:szCs w:val="24"/>
          <w:lang w:eastAsia="fr-FR"/>
        </w:rPr>
        <w:t>aléatoires</w:t>
      </w:r>
      <w:r w:rsidR="003D6A80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et arrivent régulièrement trop tôt (les AED ne sont pas prêts) ou trop tard (les enfants doivent partir en cours). L</w:t>
      </w:r>
      <w:r>
        <w:rPr>
          <w:rFonts w:eastAsia="Times New Roman" w:cstheme="minorHAnsi"/>
          <w:color w:val="222222"/>
          <w:sz w:val="24"/>
          <w:szCs w:val="24"/>
          <w:lang w:eastAsia="fr-FR"/>
        </w:rPr>
        <w:t>e point a été remonté.</w:t>
      </w:r>
    </w:p>
    <w:p w14:paraId="7200E6A0" w14:textId="1F774ED8" w:rsidR="0027740E" w:rsidRDefault="0027740E" w:rsidP="003C5150">
      <w:pPr>
        <w:pStyle w:val="Paragraphedeliste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3C5150">
        <w:rPr>
          <w:rFonts w:eastAsia="Times New Roman" w:cstheme="minorHAnsi"/>
          <w:color w:val="222222"/>
          <w:sz w:val="24"/>
          <w:szCs w:val="24"/>
          <w:lang w:eastAsia="fr-FR"/>
        </w:rPr>
        <w:t xml:space="preserve">Remise en place d’une pate à tartiner à partir de la semaine </w:t>
      </w:r>
      <w:r w:rsidR="001E69E2">
        <w:rPr>
          <w:rFonts w:eastAsia="Times New Roman" w:cstheme="minorHAnsi"/>
          <w:color w:val="222222"/>
          <w:sz w:val="24"/>
          <w:szCs w:val="24"/>
          <w:lang w:eastAsia="fr-FR"/>
        </w:rPr>
        <w:t>du 11 octobre</w:t>
      </w:r>
      <w:r w:rsidRPr="003C5150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(2 pots/jour</w:t>
      </w:r>
      <w:r w:rsidR="001E69E2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</w:t>
      </w:r>
      <w:r w:rsidRPr="003C5150">
        <w:rPr>
          <w:rFonts w:eastAsia="Times New Roman" w:cstheme="minorHAnsi"/>
          <w:color w:val="222222"/>
          <w:sz w:val="24"/>
          <w:szCs w:val="24"/>
          <w:lang w:eastAsia="fr-FR"/>
        </w:rPr>
        <w:t>sauf le mercredi)</w:t>
      </w:r>
      <w:r w:rsidR="00AE607E" w:rsidRPr="003C5150">
        <w:rPr>
          <w:rFonts w:eastAsia="Times New Roman" w:cstheme="minorHAnsi"/>
          <w:color w:val="222222"/>
          <w:sz w:val="24"/>
          <w:szCs w:val="24"/>
          <w:lang w:eastAsia="fr-FR"/>
        </w:rPr>
        <w:t>. La pate à tartiner présentée ne sera peut-être pas celle définitivement retenu</w:t>
      </w:r>
      <w:r w:rsidR="001E69E2">
        <w:rPr>
          <w:rFonts w:eastAsia="Times New Roman" w:cstheme="minorHAnsi"/>
          <w:color w:val="222222"/>
          <w:sz w:val="24"/>
          <w:szCs w:val="24"/>
          <w:lang w:eastAsia="fr-FR"/>
        </w:rPr>
        <w:t>e</w:t>
      </w:r>
      <w:r w:rsidR="00AE607E" w:rsidRPr="003C5150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car la contenance est trop faible</w:t>
      </w:r>
      <w:r w:rsidR="001E69E2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pour la vingtaine d’enfants au petit-déjeuner.</w:t>
      </w:r>
    </w:p>
    <w:p w14:paraId="18F9CFE4" w14:textId="0928BC37" w:rsidR="0067219F" w:rsidRDefault="0067219F" w:rsidP="003C5150">
      <w:pPr>
        <w:pStyle w:val="Paragraphedeliste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  <w:r>
        <w:rPr>
          <w:rFonts w:eastAsia="Times New Roman" w:cstheme="minorHAnsi"/>
          <w:color w:val="222222"/>
          <w:sz w:val="24"/>
          <w:szCs w:val="24"/>
          <w:lang w:eastAsia="fr-FR"/>
        </w:rPr>
        <w:t>La demande de céréales moins sucrées est rappelée.</w:t>
      </w:r>
    </w:p>
    <w:p w14:paraId="4A8459AE" w14:textId="150802B8" w:rsidR="0027740E" w:rsidRPr="006418FA" w:rsidRDefault="005B2453" w:rsidP="00A85132">
      <w:pPr>
        <w:pStyle w:val="Paragraphedeliste"/>
        <w:numPr>
          <w:ilvl w:val="0"/>
          <w:numId w:val="8"/>
        </w:numPr>
        <w:shd w:val="clear" w:color="auto" w:fill="FFFFFF"/>
        <w:spacing w:after="0" w:line="240" w:lineRule="auto"/>
        <w:ind w:left="714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B36ACB">
        <w:rPr>
          <w:rFonts w:eastAsia="Times New Roman" w:cstheme="minorHAnsi"/>
          <w:color w:val="222222"/>
          <w:sz w:val="24"/>
          <w:szCs w:val="24"/>
          <w:lang w:eastAsia="fr-FR"/>
        </w:rPr>
        <w:t>Toutes les fiches techniques</w:t>
      </w:r>
      <w:r w:rsidR="0027740E" w:rsidRPr="00B36ACB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des produits achetés/transformés sont en cours d’analyse</w:t>
      </w:r>
      <w:r w:rsidR="00AE607E" w:rsidRPr="00B36ACB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par le Département. Si la qualité est globalement présente, le Département transmet à Elior pour action les problèmes rencontrés.</w:t>
      </w:r>
      <w:r w:rsidR="00B36ACB" w:rsidRPr="00B36ACB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</w:t>
      </w:r>
      <w:r w:rsidR="00AE607E" w:rsidRPr="00B36ACB">
        <w:rPr>
          <w:rFonts w:eastAsia="Times New Roman" w:cstheme="minorHAnsi"/>
          <w:color w:val="222222"/>
          <w:sz w:val="24"/>
          <w:szCs w:val="24"/>
          <w:lang w:eastAsia="fr-FR"/>
        </w:rPr>
        <w:t xml:space="preserve">Puisque la qualité des produits avant transformation semble bonne, </w:t>
      </w:r>
      <w:r w:rsidR="00AE607E" w:rsidRPr="00B36ACB">
        <w:rPr>
          <w:rFonts w:eastAsia="Times New Roman" w:cstheme="minorHAnsi"/>
          <w:b/>
          <w:bCs/>
          <w:color w:val="222222"/>
          <w:sz w:val="24"/>
          <w:szCs w:val="24"/>
          <w:lang w:eastAsia="fr-FR"/>
        </w:rPr>
        <w:t xml:space="preserve">les efforts doivent </w:t>
      </w:r>
      <w:r w:rsidR="003C5150" w:rsidRPr="00B36ACB">
        <w:rPr>
          <w:rFonts w:eastAsia="Times New Roman" w:cstheme="minorHAnsi"/>
          <w:b/>
          <w:bCs/>
          <w:color w:val="222222"/>
          <w:sz w:val="24"/>
          <w:szCs w:val="24"/>
          <w:lang w:eastAsia="fr-FR"/>
        </w:rPr>
        <w:t>se concentrer</w:t>
      </w:r>
      <w:r w:rsidR="00AE607E" w:rsidRPr="00B36ACB">
        <w:rPr>
          <w:rFonts w:eastAsia="Times New Roman" w:cstheme="minorHAnsi"/>
          <w:b/>
          <w:bCs/>
          <w:color w:val="222222"/>
          <w:sz w:val="24"/>
          <w:szCs w:val="24"/>
          <w:lang w:eastAsia="fr-FR"/>
        </w:rPr>
        <w:t xml:space="preserve"> sur la préparation de</w:t>
      </w:r>
      <w:r w:rsidR="00B36ACB" w:rsidRPr="00B36ACB">
        <w:rPr>
          <w:rFonts w:eastAsia="Times New Roman" w:cstheme="minorHAnsi"/>
          <w:b/>
          <w:bCs/>
          <w:color w:val="222222"/>
          <w:sz w:val="24"/>
          <w:szCs w:val="24"/>
          <w:lang w:eastAsia="fr-FR"/>
        </w:rPr>
        <w:t xml:space="preserve">s </w:t>
      </w:r>
      <w:r w:rsidR="00AE607E" w:rsidRPr="00B36ACB">
        <w:rPr>
          <w:rFonts w:eastAsia="Times New Roman" w:cstheme="minorHAnsi"/>
          <w:b/>
          <w:bCs/>
          <w:color w:val="222222"/>
          <w:sz w:val="24"/>
          <w:szCs w:val="24"/>
          <w:lang w:eastAsia="fr-FR"/>
        </w:rPr>
        <w:t>produits</w:t>
      </w:r>
      <w:r w:rsidR="00B36ACB" w:rsidRPr="00B36ACB">
        <w:rPr>
          <w:rFonts w:eastAsia="Times New Roman" w:cstheme="minorHAnsi"/>
          <w:b/>
          <w:bCs/>
          <w:color w:val="222222"/>
          <w:sz w:val="24"/>
          <w:szCs w:val="24"/>
          <w:lang w:eastAsia="fr-FR"/>
        </w:rPr>
        <w:t xml:space="preserve"> finis</w:t>
      </w:r>
      <w:r w:rsidR="00AE607E" w:rsidRPr="00B36ACB">
        <w:rPr>
          <w:rFonts w:eastAsia="Times New Roman" w:cstheme="minorHAnsi"/>
          <w:b/>
          <w:bCs/>
          <w:color w:val="222222"/>
          <w:sz w:val="24"/>
          <w:szCs w:val="24"/>
          <w:lang w:eastAsia="fr-FR"/>
        </w:rPr>
        <w:t>.</w:t>
      </w:r>
    </w:p>
    <w:p w14:paraId="53F1EB19" w14:textId="77777777" w:rsidR="006418FA" w:rsidRDefault="006418FA" w:rsidP="00A85132">
      <w:pPr>
        <w:pStyle w:val="Paragraphedeliste"/>
        <w:numPr>
          <w:ilvl w:val="0"/>
          <w:numId w:val="8"/>
        </w:numPr>
        <w:shd w:val="clear" w:color="auto" w:fill="FFFFFF"/>
        <w:spacing w:after="0" w:line="240" w:lineRule="auto"/>
        <w:ind w:left="714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  <w:sectPr w:rsidR="006418FA" w:rsidSect="009303A7">
          <w:footerReference w:type="default" r:id="rId12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37BC6F10" w14:textId="3331182B" w:rsidR="00014A19" w:rsidRDefault="00014A19" w:rsidP="003C5150">
      <w:pPr>
        <w:pStyle w:val="Paragraphedeliste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  <w:r>
        <w:rPr>
          <w:rFonts w:eastAsia="Times New Roman" w:cstheme="minorHAnsi"/>
          <w:color w:val="222222"/>
          <w:sz w:val="24"/>
          <w:szCs w:val="24"/>
          <w:lang w:eastAsia="fr-FR"/>
        </w:rPr>
        <w:lastRenderedPageBreak/>
        <w:t>Dans le meuble froid</w:t>
      </w:r>
      <w:r w:rsidR="00346957">
        <w:rPr>
          <w:rFonts w:eastAsia="Times New Roman" w:cstheme="minorHAnsi"/>
          <w:color w:val="222222"/>
          <w:sz w:val="24"/>
          <w:szCs w:val="24"/>
          <w:lang w:eastAsia="fr-FR"/>
        </w:rPr>
        <w:t>,</w:t>
      </w:r>
      <w:r>
        <w:rPr>
          <w:rFonts w:eastAsia="Times New Roman" w:cstheme="minorHAnsi"/>
          <w:color w:val="222222"/>
          <w:sz w:val="24"/>
          <w:szCs w:val="24"/>
          <w:lang w:eastAsia="fr-FR"/>
        </w:rPr>
        <w:t xml:space="preserve"> toutes les denrées</w:t>
      </w:r>
      <w:r w:rsidR="00346957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sont présentes mais </w:t>
      </w:r>
      <w:r>
        <w:rPr>
          <w:rFonts w:eastAsia="Times New Roman" w:cstheme="minorHAnsi"/>
          <w:color w:val="222222"/>
          <w:sz w:val="24"/>
          <w:szCs w:val="24"/>
          <w:lang w:eastAsia="fr-FR"/>
        </w:rPr>
        <w:t>elles ne sont pas sorties, les enfants ne les consomment donc pas</w:t>
      </w:r>
      <w:r w:rsidR="008A40B8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</w:t>
      </w:r>
      <w:r w:rsidR="008A40B8" w:rsidRPr="008A40B8">
        <w:rPr>
          <w:rFonts w:eastAsia="Times New Roman" w:cstheme="minorHAnsi"/>
          <w:i/>
          <w:iCs/>
          <w:color w:val="222222"/>
          <w:sz w:val="24"/>
          <w:szCs w:val="24"/>
          <w:lang w:eastAsia="fr-FR"/>
        </w:rPr>
        <w:t>(r</w:t>
      </w:r>
      <w:r w:rsidR="00346957" w:rsidRPr="008A40B8">
        <w:rPr>
          <w:rFonts w:eastAsia="Times New Roman" w:cstheme="minorHAnsi"/>
          <w:i/>
          <w:iCs/>
          <w:color w:val="222222"/>
          <w:sz w:val="24"/>
          <w:szCs w:val="24"/>
          <w:lang w:eastAsia="fr-FR"/>
        </w:rPr>
        <w:t>appel de la nécessité d’un membre du personnel Elior pour le petit-déjeuner</w:t>
      </w:r>
      <w:r w:rsidR="008A40B8" w:rsidRPr="008A40B8">
        <w:rPr>
          <w:rFonts w:eastAsia="Times New Roman" w:cstheme="minorHAnsi"/>
          <w:i/>
          <w:iCs/>
          <w:color w:val="222222"/>
          <w:sz w:val="24"/>
          <w:szCs w:val="24"/>
          <w:lang w:eastAsia="fr-FR"/>
        </w:rPr>
        <w:t> ; cf. volet personnel ci-dessous</w:t>
      </w:r>
      <w:r w:rsidR="008A40B8">
        <w:rPr>
          <w:rFonts w:eastAsia="Times New Roman" w:cstheme="minorHAnsi"/>
          <w:color w:val="222222"/>
          <w:sz w:val="24"/>
          <w:szCs w:val="24"/>
          <w:lang w:eastAsia="fr-FR"/>
        </w:rPr>
        <w:t>).</w:t>
      </w:r>
    </w:p>
    <w:p w14:paraId="1D12FC81" w14:textId="3FEF618A" w:rsidR="004B0964" w:rsidRDefault="004B0964" w:rsidP="00057E24">
      <w:pPr>
        <w:pStyle w:val="Paragraphedeliste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B871EA">
        <w:rPr>
          <w:rFonts w:eastAsia="Times New Roman" w:cstheme="minorHAnsi"/>
          <w:color w:val="222222"/>
          <w:sz w:val="24"/>
          <w:szCs w:val="24"/>
          <w:lang w:eastAsia="fr-FR"/>
        </w:rPr>
        <w:t xml:space="preserve">La poudre de cacao est actuellement en grand conditionnement et sans goût. Elior indique qu’il va </w:t>
      </w:r>
      <w:r w:rsidR="00B871EA" w:rsidRPr="00B871EA">
        <w:rPr>
          <w:rFonts w:eastAsia="Times New Roman" w:cstheme="minorHAnsi"/>
          <w:color w:val="222222"/>
          <w:sz w:val="24"/>
          <w:szCs w:val="24"/>
          <w:lang w:eastAsia="fr-FR"/>
        </w:rPr>
        <w:t xml:space="preserve">étudier ce point pour revenir à des </w:t>
      </w:r>
      <w:r w:rsidRPr="00B871EA">
        <w:rPr>
          <w:rFonts w:eastAsia="Times New Roman" w:cstheme="minorHAnsi"/>
          <w:color w:val="222222"/>
          <w:sz w:val="24"/>
          <w:szCs w:val="24"/>
          <w:lang w:eastAsia="fr-FR"/>
        </w:rPr>
        <w:t>sachet</w:t>
      </w:r>
      <w:r w:rsidR="00B871EA" w:rsidRPr="00B871EA">
        <w:rPr>
          <w:rFonts w:eastAsia="Times New Roman" w:cstheme="minorHAnsi"/>
          <w:color w:val="222222"/>
          <w:sz w:val="24"/>
          <w:szCs w:val="24"/>
          <w:lang w:eastAsia="fr-FR"/>
        </w:rPr>
        <w:t>s</w:t>
      </w:r>
      <w:r w:rsidRPr="00B871EA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individuel</w:t>
      </w:r>
      <w:r w:rsidR="00B871EA" w:rsidRPr="00B871EA">
        <w:rPr>
          <w:rFonts w:eastAsia="Times New Roman" w:cstheme="minorHAnsi"/>
          <w:color w:val="222222"/>
          <w:sz w:val="24"/>
          <w:szCs w:val="24"/>
          <w:lang w:eastAsia="fr-FR"/>
        </w:rPr>
        <w:t>s</w:t>
      </w:r>
      <w:r w:rsidR="00B871EA">
        <w:rPr>
          <w:rFonts w:eastAsia="Times New Roman" w:cstheme="minorHAnsi"/>
          <w:color w:val="222222"/>
          <w:sz w:val="24"/>
          <w:szCs w:val="24"/>
          <w:lang w:eastAsia="fr-FR"/>
        </w:rPr>
        <w:t>. Mme</w:t>
      </w:r>
      <w:r w:rsidR="00346957">
        <w:rPr>
          <w:rFonts w:eastAsia="Times New Roman" w:cstheme="minorHAnsi"/>
          <w:color w:val="222222"/>
          <w:sz w:val="24"/>
          <w:szCs w:val="24"/>
          <w:lang w:eastAsia="fr-FR"/>
        </w:rPr>
        <w:t> </w:t>
      </w:r>
      <w:r w:rsidR="00B871EA" w:rsidRPr="00B1526C">
        <w:rPr>
          <w:rFonts w:eastAsia="Times New Roman" w:cstheme="minorHAnsi"/>
          <w:caps/>
          <w:color w:val="222222"/>
          <w:sz w:val="24"/>
          <w:szCs w:val="24"/>
          <w:lang w:eastAsia="fr-FR"/>
        </w:rPr>
        <w:t>Fomma</w:t>
      </w:r>
      <w:r w:rsidR="004F22C2" w:rsidRPr="00B1526C">
        <w:rPr>
          <w:rFonts w:eastAsia="Times New Roman" w:cstheme="minorHAnsi"/>
          <w:caps/>
          <w:color w:val="222222"/>
          <w:sz w:val="24"/>
          <w:szCs w:val="24"/>
          <w:lang w:eastAsia="fr-FR"/>
        </w:rPr>
        <w:t>r</w:t>
      </w:r>
      <w:r w:rsidR="00B871EA" w:rsidRPr="00B1526C">
        <w:rPr>
          <w:rFonts w:eastAsia="Times New Roman" w:cstheme="minorHAnsi"/>
          <w:caps/>
          <w:color w:val="222222"/>
          <w:sz w:val="24"/>
          <w:szCs w:val="24"/>
          <w:lang w:eastAsia="fr-FR"/>
        </w:rPr>
        <w:t>ty</w:t>
      </w:r>
      <w:r w:rsidR="004F22C2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rappelle que les acteurs principaux de la filière cacao en France sont tout à fait abordable</w:t>
      </w:r>
      <w:r w:rsidR="00346957">
        <w:rPr>
          <w:rFonts w:eastAsia="Times New Roman" w:cstheme="minorHAnsi"/>
          <w:color w:val="222222"/>
          <w:sz w:val="24"/>
          <w:szCs w:val="24"/>
          <w:lang w:eastAsia="fr-FR"/>
        </w:rPr>
        <w:t>s</w:t>
      </w:r>
      <w:r w:rsidR="004F22C2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et de bonne qualité.</w:t>
      </w:r>
    </w:p>
    <w:p w14:paraId="47D04C7C" w14:textId="1854CF3C" w:rsidR="004B0964" w:rsidRDefault="004F22C2" w:rsidP="009D2E22">
      <w:pPr>
        <w:pStyle w:val="Paragraphedeliste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4F22C2">
        <w:rPr>
          <w:rFonts w:eastAsia="Times New Roman" w:cstheme="minorHAnsi"/>
          <w:color w:val="222222"/>
          <w:sz w:val="24"/>
          <w:szCs w:val="24"/>
          <w:lang w:eastAsia="fr-FR"/>
        </w:rPr>
        <w:t>Le goût du thé va être revu pour ne pas être parfumé le matin (pas de thé fruits rouges)</w:t>
      </w:r>
      <w:r w:rsidR="00C003D4">
        <w:rPr>
          <w:rFonts w:eastAsia="Times New Roman" w:cstheme="minorHAnsi"/>
          <w:color w:val="222222"/>
          <w:sz w:val="24"/>
          <w:szCs w:val="24"/>
          <w:lang w:eastAsia="fr-FR"/>
        </w:rPr>
        <w:t>.</w:t>
      </w:r>
    </w:p>
    <w:p w14:paraId="6F3F4653" w14:textId="2095ECE8" w:rsidR="004F22C2" w:rsidRDefault="004F22C2" w:rsidP="009D2E22">
      <w:pPr>
        <w:pStyle w:val="Paragraphedeliste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  <w:r>
        <w:rPr>
          <w:rFonts w:eastAsia="Times New Roman" w:cstheme="minorHAnsi"/>
          <w:color w:val="222222"/>
          <w:sz w:val="24"/>
          <w:szCs w:val="24"/>
          <w:lang w:eastAsia="fr-FR"/>
        </w:rPr>
        <w:t>Il est demandé de prévoir des biscottes pour toute défaillance.</w:t>
      </w:r>
    </w:p>
    <w:p w14:paraId="32AE45E4" w14:textId="21C9F9F1" w:rsidR="00044934" w:rsidRPr="00044934" w:rsidRDefault="00044934" w:rsidP="00B1584A">
      <w:pPr>
        <w:pStyle w:val="Paragraphedeliste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044934">
        <w:rPr>
          <w:rFonts w:eastAsia="Times New Roman" w:cstheme="minorHAnsi"/>
          <w:color w:val="222222"/>
          <w:sz w:val="24"/>
          <w:szCs w:val="24"/>
          <w:lang w:eastAsia="fr-FR"/>
        </w:rPr>
        <w:t>Il est demandé de référencer le jus de fruit frais car les jus de fruits industriels sont trop sucrés.</w:t>
      </w:r>
    </w:p>
    <w:p w14:paraId="57CFC5D2" w14:textId="77777777" w:rsidR="003C5150" w:rsidRPr="003C5150" w:rsidRDefault="003C5150" w:rsidP="003C5150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14:paraId="534217EC" w14:textId="76217958" w:rsidR="003C5150" w:rsidRPr="00014A19" w:rsidRDefault="003C5150" w:rsidP="003C5150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fr-FR"/>
        </w:rPr>
      </w:pPr>
      <w:r w:rsidRPr="008A40B8">
        <w:rPr>
          <w:rFonts w:eastAsia="Times New Roman" w:cstheme="minorHAnsi"/>
          <w:b/>
          <w:bCs/>
          <w:color w:val="222222"/>
          <w:sz w:val="24"/>
          <w:szCs w:val="24"/>
          <w:lang w:eastAsia="fr-FR"/>
        </w:rPr>
        <w:t>Volet matériel</w:t>
      </w:r>
    </w:p>
    <w:p w14:paraId="33D3F90D" w14:textId="536D3D92" w:rsidR="003C5150" w:rsidRPr="003C5150" w:rsidRDefault="003C5150" w:rsidP="003C5150">
      <w:pPr>
        <w:pStyle w:val="Paragraphedeliste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3C5150">
        <w:rPr>
          <w:rFonts w:eastAsia="Times New Roman" w:cstheme="minorHAnsi"/>
          <w:color w:val="222222"/>
          <w:sz w:val="24"/>
          <w:szCs w:val="24"/>
          <w:lang w:eastAsia="fr-FR"/>
        </w:rPr>
        <w:t xml:space="preserve">Mise en place de </w:t>
      </w:r>
      <w:r>
        <w:rPr>
          <w:rFonts w:eastAsia="Times New Roman" w:cstheme="minorHAnsi"/>
          <w:color w:val="222222"/>
          <w:sz w:val="24"/>
          <w:szCs w:val="24"/>
          <w:lang w:eastAsia="fr-FR"/>
        </w:rPr>
        <w:t xml:space="preserve">nouveaux </w:t>
      </w:r>
      <w:r w:rsidRPr="003C5150">
        <w:rPr>
          <w:rFonts w:eastAsia="Times New Roman" w:cstheme="minorHAnsi"/>
          <w:color w:val="222222"/>
          <w:sz w:val="24"/>
          <w:szCs w:val="24"/>
          <w:lang w:eastAsia="fr-FR"/>
        </w:rPr>
        <w:t xml:space="preserve">plateaux pour </w:t>
      </w:r>
      <w:r w:rsidR="008A40B8">
        <w:rPr>
          <w:rFonts w:eastAsia="Times New Roman" w:cstheme="minorHAnsi"/>
          <w:color w:val="222222"/>
          <w:sz w:val="24"/>
          <w:szCs w:val="24"/>
          <w:lang w:eastAsia="fr-FR"/>
        </w:rPr>
        <w:t>déposer</w:t>
      </w:r>
      <w:r w:rsidRPr="003C5150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la vaisselle du petit déj</w:t>
      </w:r>
      <w:r>
        <w:rPr>
          <w:rFonts w:eastAsia="Times New Roman" w:cstheme="minorHAnsi"/>
          <w:color w:val="222222"/>
          <w:sz w:val="24"/>
          <w:szCs w:val="24"/>
          <w:lang w:eastAsia="fr-FR"/>
        </w:rPr>
        <w:t>euner, plus adapté à ce moment.</w:t>
      </w:r>
    </w:p>
    <w:p w14:paraId="6606338C" w14:textId="3C1CEC4D" w:rsidR="003C5150" w:rsidRDefault="003C5150" w:rsidP="003C5150">
      <w:pPr>
        <w:pStyle w:val="Paragraphedeliste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3C5150">
        <w:rPr>
          <w:rFonts w:eastAsia="Times New Roman" w:cstheme="minorHAnsi"/>
          <w:color w:val="222222"/>
          <w:sz w:val="24"/>
          <w:szCs w:val="24"/>
          <w:lang w:eastAsia="fr-FR"/>
        </w:rPr>
        <w:t>Réorganisation du matériel et de l’espace</w:t>
      </w:r>
      <w:r>
        <w:rPr>
          <w:rFonts w:eastAsia="Times New Roman" w:cstheme="minorHAnsi"/>
          <w:color w:val="222222"/>
          <w:sz w:val="24"/>
          <w:szCs w:val="24"/>
          <w:lang w:eastAsia="fr-FR"/>
        </w:rPr>
        <w:t xml:space="preserve"> : suppression des appareils inutilisés, commande d’un nouveau distributeur de céréales (à 2 contenants). L’APELGC demande la mise en place d’un grille-pain et d’un </w:t>
      </w:r>
      <w:r w:rsidR="004B0964">
        <w:rPr>
          <w:rFonts w:eastAsia="Times New Roman" w:cstheme="minorHAnsi"/>
          <w:color w:val="222222"/>
          <w:sz w:val="24"/>
          <w:szCs w:val="24"/>
          <w:lang w:eastAsia="fr-FR"/>
        </w:rPr>
        <w:t>presse-agrume</w:t>
      </w:r>
      <w:r>
        <w:rPr>
          <w:rFonts w:eastAsia="Times New Roman" w:cstheme="minorHAnsi"/>
          <w:color w:val="222222"/>
          <w:sz w:val="24"/>
          <w:szCs w:val="24"/>
          <w:lang w:eastAsia="fr-FR"/>
        </w:rPr>
        <w:t>. Des travaux techniques sont nécessaires pour finaliser ces aménagements. Ils sont à la charge d’Elior.</w:t>
      </w:r>
    </w:p>
    <w:p w14:paraId="5C80C860" w14:textId="6D83EE69" w:rsidR="003D6A80" w:rsidRPr="003D6A80" w:rsidRDefault="003D6A80" w:rsidP="003D6A80">
      <w:pPr>
        <w:pStyle w:val="Paragraphedeliste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3D6A80">
        <w:rPr>
          <w:rFonts w:eastAsia="Times New Roman" w:cstheme="minorHAnsi"/>
          <w:color w:val="222222"/>
          <w:sz w:val="24"/>
          <w:szCs w:val="24"/>
          <w:lang w:eastAsia="fr-FR"/>
        </w:rPr>
        <w:t xml:space="preserve">Espace débarrassage : le chariot ne peut pas être disposé devant les portes </w:t>
      </w:r>
      <w:r w:rsidR="008A40B8">
        <w:rPr>
          <w:rFonts w:eastAsia="Times New Roman" w:cstheme="minorHAnsi"/>
          <w:color w:val="222222"/>
          <w:sz w:val="24"/>
          <w:szCs w:val="24"/>
          <w:lang w:eastAsia="fr-FR"/>
        </w:rPr>
        <w:t xml:space="preserve">de local </w:t>
      </w:r>
      <w:r w:rsidRPr="003D6A80">
        <w:rPr>
          <w:rFonts w:eastAsia="Times New Roman" w:cstheme="minorHAnsi"/>
          <w:color w:val="222222"/>
          <w:sz w:val="24"/>
          <w:szCs w:val="24"/>
          <w:lang w:eastAsia="fr-FR"/>
        </w:rPr>
        <w:t xml:space="preserve">électrique et extincteur. </w:t>
      </w:r>
      <w:r>
        <w:rPr>
          <w:rFonts w:eastAsia="Times New Roman" w:cstheme="minorHAnsi"/>
          <w:color w:val="222222"/>
          <w:sz w:val="24"/>
          <w:szCs w:val="24"/>
          <w:lang w:eastAsia="fr-FR"/>
        </w:rPr>
        <w:t>Cela va être modifié.</w:t>
      </w:r>
    </w:p>
    <w:p w14:paraId="31121761" w14:textId="7D87E946" w:rsidR="003D6A80" w:rsidRDefault="009A6AA8" w:rsidP="009A6AA8">
      <w:pPr>
        <w:pStyle w:val="Paragraphedeliste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9A6AA8">
        <w:rPr>
          <w:rFonts w:eastAsia="Times New Roman" w:cstheme="minorHAnsi"/>
          <w:color w:val="222222"/>
          <w:sz w:val="24"/>
          <w:szCs w:val="24"/>
          <w:lang w:eastAsia="fr-FR"/>
        </w:rPr>
        <w:t>L’a</w:t>
      </w:r>
      <w:r w:rsidR="003D6A80" w:rsidRPr="009A6AA8">
        <w:rPr>
          <w:rFonts w:eastAsia="Times New Roman" w:cstheme="minorHAnsi"/>
          <w:color w:val="222222"/>
          <w:sz w:val="24"/>
          <w:szCs w:val="24"/>
          <w:lang w:eastAsia="fr-FR"/>
        </w:rPr>
        <w:t>ffichage du menu a été réalisé pour le petit</w:t>
      </w:r>
      <w:r w:rsidR="008A40B8">
        <w:rPr>
          <w:rFonts w:eastAsia="Times New Roman" w:cstheme="minorHAnsi"/>
          <w:color w:val="222222"/>
          <w:sz w:val="24"/>
          <w:szCs w:val="24"/>
          <w:lang w:eastAsia="fr-FR"/>
        </w:rPr>
        <w:t>-</w:t>
      </w:r>
      <w:r w:rsidRPr="009A6AA8">
        <w:rPr>
          <w:rFonts w:eastAsia="Times New Roman" w:cstheme="minorHAnsi"/>
          <w:color w:val="222222"/>
          <w:sz w:val="24"/>
          <w:szCs w:val="24"/>
          <w:lang w:eastAsia="fr-FR"/>
        </w:rPr>
        <w:t xml:space="preserve">déjeuner. </w:t>
      </w:r>
      <w:r w:rsidR="003D6A80" w:rsidRPr="009A6AA8">
        <w:rPr>
          <w:rFonts w:eastAsia="Times New Roman" w:cstheme="minorHAnsi"/>
          <w:color w:val="222222"/>
          <w:sz w:val="24"/>
          <w:szCs w:val="24"/>
          <w:lang w:eastAsia="fr-FR"/>
        </w:rPr>
        <w:t xml:space="preserve">Le menu </w:t>
      </w:r>
      <w:r>
        <w:rPr>
          <w:rFonts w:eastAsia="Times New Roman" w:cstheme="minorHAnsi"/>
          <w:color w:val="222222"/>
          <w:sz w:val="24"/>
          <w:szCs w:val="24"/>
          <w:lang w:eastAsia="fr-FR"/>
        </w:rPr>
        <w:t xml:space="preserve">du déjeuner </w:t>
      </w:r>
      <w:r w:rsidR="003D6A80" w:rsidRPr="009A6AA8">
        <w:rPr>
          <w:rFonts w:eastAsia="Times New Roman" w:cstheme="minorHAnsi"/>
          <w:color w:val="222222"/>
          <w:sz w:val="24"/>
          <w:szCs w:val="24"/>
          <w:lang w:eastAsia="fr-FR"/>
        </w:rPr>
        <w:t xml:space="preserve">est affiché actuellement par le collège, Elior se chargera dorénavant de cet affichage. </w:t>
      </w:r>
      <w:r w:rsidRPr="009A6AA8">
        <w:rPr>
          <w:rFonts w:eastAsia="Times New Roman" w:cstheme="minorHAnsi"/>
          <w:color w:val="222222"/>
          <w:sz w:val="24"/>
          <w:szCs w:val="24"/>
          <w:lang w:eastAsia="fr-FR"/>
        </w:rPr>
        <w:t xml:space="preserve">Les </w:t>
      </w:r>
      <w:r w:rsidR="003D6A80" w:rsidRPr="009A6AA8">
        <w:rPr>
          <w:rFonts w:eastAsia="Times New Roman" w:cstheme="minorHAnsi"/>
          <w:color w:val="222222"/>
          <w:sz w:val="24"/>
          <w:szCs w:val="24"/>
          <w:lang w:eastAsia="fr-FR"/>
        </w:rPr>
        <w:t xml:space="preserve">allergènes </w:t>
      </w:r>
      <w:r>
        <w:rPr>
          <w:rFonts w:eastAsia="Times New Roman" w:cstheme="minorHAnsi"/>
          <w:color w:val="222222"/>
          <w:sz w:val="24"/>
          <w:szCs w:val="24"/>
          <w:lang w:eastAsia="fr-FR"/>
        </w:rPr>
        <w:t>seront indiqués sur les menus de l’internat.</w:t>
      </w:r>
    </w:p>
    <w:p w14:paraId="5655AA32" w14:textId="7FA91C46" w:rsidR="009A6AA8" w:rsidRPr="009A6AA8" w:rsidRDefault="009A6AA8" w:rsidP="009A6AA8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9A6AA8">
        <w:rPr>
          <w:rFonts w:eastAsia="Times New Roman" w:cstheme="minorHAnsi"/>
          <w:color w:val="222222"/>
          <w:sz w:val="24"/>
          <w:szCs w:val="24"/>
          <w:lang w:eastAsia="fr-FR"/>
        </w:rPr>
        <w:t xml:space="preserve">M. Mimoun insiste pour avoir la liste des allergènes avec les menus afin de pouvoir le diffuser aux parents. </w:t>
      </w:r>
      <w:r>
        <w:rPr>
          <w:rFonts w:eastAsia="Times New Roman" w:cstheme="minorHAnsi"/>
          <w:color w:val="222222"/>
          <w:sz w:val="24"/>
          <w:szCs w:val="24"/>
          <w:lang w:eastAsia="fr-FR"/>
        </w:rPr>
        <w:t>Ceci est très important pour les enfants sous PAI (2 internes).</w:t>
      </w:r>
    </w:p>
    <w:p w14:paraId="7D3920F9" w14:textId="77777777" w:rsidR="003C5150" w:rsidRPr="003C5150" w:rsidRDefault="003C5150" w:rsidP="003C5150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14:paraId="6E8C10D2" w14:textId="61691CDA" w:rsidR="00014A19" w:rsidRPr="00014A19" w:rsidRDefault="00014A19" w:rsidP="008A40B8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fr-FR"/>
        </w:rPr>
      </w:pPr>
      <w:r w:rsidRPr="00014A19">
        <w:rPr>
          <w:rFonts w:eastAsia="Times New Roman" w:cstheme="minorHAnsi"/>
          <w:b/>
          <w:bCs/>
          <w:color w:val="222222"/>
          <w:sz w:val="24"/>
          <w:szCs w:val="24"/>
          <w:lang w:eastAsia="fr-FR"/>
        </w:rPr>
        <w:t>Volet personnel</w:t>
      </w:r>
    </w:p>
    <w:p w14:paraId="3F66EC65" w14:textId="78CCAB34" w:rsidR="000E2156" w:rsidRDefault="00F612D5" w:rsidP="008A40B8">
      <w:pPr>
        <w:shd w:val="clear" w:color="auto" w:fill="FFFFFF"/>
        <w:spacing w:after="0" w:line="240" w:lineRule="auto"/>
        <w:ind w:left="364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  <w:r>
        <w:rPr>
          <w:rFonts w:eastAsia="Times New Roman" w:cstheme="minorHAnsi"/>
          <w:color w:val="222222"/>
          <w:sz w:val="24"/>
          <w:szCs w:val="24"/>
          <w:lang w:eastAsia="fr-FR"/>
        </w:rPr>
        <w:t xml:space="preserve">Sur le </w:t>
      </w:r>
      <w:r w:rsidR="0067219F">
        <w:rPr>
          <w:rFonts w:eastAsia="Times New Roman" w:cstheme="minorHAnsi"/>
          <w:color w:val="222222"/>
          <w:sz w:val="24"/>
          <w:szCs w:val="24"/>
          <w:lang w:eastAsia="fr-FR"/>
        </w:rPr>
        <w:t xml:space="preserve">temps du </w:t>
      </w:r>
      <w:r>
        <w:rPr>
          <w:rFonts w:eastAsia="Times New Roman" w:cstheme="minorHAnsi"/>
          <w:color w:val="222222"/>
          <w:sz w:val="24"/>
          <w:szCs w:val="24"/>
          <w:lang w:eastAsia="fr-FR"/>
        </w:rPr>
        <w:t>petit</w:t>
      </w:r>
      <w:r w:rsidR="008A40B8">
        <w:rPr>
          <w:rFonts w:eastAsia="Times New Roman" w:cstheme="minorHAnsi"/>
          <w:color w:val="222222"/>
          <w:sz w:val="24"/>
          <w:szCs w:val="24"/>
          <w:lang w:eastAsia="fr-FR"/>
        </w:rPr>
        <w:t>-</w:t>
      </w:r>
      <w:r w:rsidR="0067219F">
        <w:rPr>
          <w:rFonts w:eastAsia="Times New Roman" w:cstheme="minorHAnsi"/>
          <w:color w:val="222222"/>
          <w:sz w:val="24"/>
          <w:szCs w:val="24"/>
          <w:lang w:eastAsia="fr-FR"/>
        </w:rPr>
        <w:t>déjeuner</w:t>
      </w:r>
      <w:r>
        <w:rPr>
          <w:rFonts w:eastAsia="Times New Roman" w:cstheme="minorHAnsi"/>
          <w:color w:val="222222"/>
          <w:sz w:val="24"/>
          <w:szCs w:val="24"/>
          <w:lang w:eastAsia="fr-FR"/>
        </w:rPr>
        <w:t>, il n’y a pas de personnel Elior.</w:t>
      </w:r>
      <w:r w:rsidRPr="00F612D5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</w:t>
      </w:r>
      <w:r w:rsidR="000E2156">
        <w:rPr>
          <w:rFonts w:eastAsia="Times New Roman" w:cstheme="minorHAnsi"/>
          <w:color w:val="222222"/>
          <w:sz w:val="24"/>
          <w:szCs w:val="24"/>
          <w:lang w:eastAsia="fr-FR"/>
        </w:rPr>
        <w:t xml:space="preserve">Les collégiens sont donc laissés sans accompagnement sur ce temps. Seuls les AED assurent une surveillance, mais il n’y a pas de préparation du repas. Par exemple, les enfants font chauffer leur boisson chaude </w:t>
      </w:r>
      <w:r w:rsidR="008A40B8">
        <w:rPr>
          <w:rFonts w:eastAsia="Times New Roman" w:cstheme="minorHAnsi"/>
          <w:color w:val="222222"/>
          <w:sz w:val="24"/>
          <w:szCs w:val="24"/>
          <w:lang w:eastAsia="fr-FR"/>
        </w:rPr>
        <w:t>à tour de rôle a</w:t>
      </w:r>
      <w:r w:rsidR="000E2156">
        <w:rPr>
          <w:rFonts w:eastAsia="Times New Roman" w:cstheme="minorHAnsi"/>
          <w:color w:val="222222"/>
          <w:sz w:val="24"/>
          <w:szCs w:val="24"/>
          <w:lang w:eastAsia="fr-FR"/>
        </w:rPr>
        <w:t xml:space="preserve">u </w:t>
      </w:r>
      <w:r w:rsidR="008A40B8">
        <w:rPr>
          <w:rFonts w:eastAsia="Times New Roman" w:cstheme="minorHAnsi"/>
          <w:color w:val="222222"/>
          <w:sz w:val="24"/>
          <w:szCs w:val="24"/>
          <w:lang w:eastAsia="fr-FR"/>
        </w:rPr>
        <w:t xml:space="preserve">four à </w:t>
      </w:r>
      <w:r w:rsidR="000E2156">
        <w:rPr>
          <w:rFonts w:eastAsia="Times New Roman" w:cstheme="minorHAnsi"/>
          <w:color w:val="222222"/>
          <w:sz w:val="24"/>
          <w:szCs w:val="24"/>
          <w:lang w:eastAsia="fr-FR"/>
        </w:rPr>
        <w:t>micro-onde</w:t>
      </w:r>
      <w:r w:rsidR="008A40B8">
        <w:rPr>
          <w:rFonts w:eastAsia="Times New Roman" w:cstheme="minorHAnsi"/>
          <w:color w:val="222222"/>
          <w:sz w:val="24"/>
          <w:szCs w:val="24"/>
          <w:lang w:eastAsia="fr-FR"/>
        </w:rPr>
        <w:t>s</w:t>
      </w:r>
      <w:r w:rsidR="000E2156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puisque la bouilloire n’est pas </w:t>
      </w:r>
      <w:r w:rsidR="008A40B8">
        <w:rPr>
          <w:rFonts w:eastAsia="Times New Roman" w:cstheme="minorHAnsi"/>
          <w:color w:val="222222"/>
          <w:sz w:val="24"/>
          <w:szCs w:val="24"/>
          <w:lang w:eastAsia="fr-FR"/>
        </w:rPr>
        <w:t>disposée à l’avance</w:t>
      </w:r>
      <w:r w:rsidR="000E2156">
        <w:rPr>
          <w:rFonts w:eastAsia="Times New Roman" w:cstheme="minorHAnsi"/>
          <w:color w:val="222222"/>
          <w:sz w:val="24"/>
          <w:szCs w:val="24"/>
          <w:lang w:eastAsia="fr-FR"/>
        </w:rPr>
        <w:t>.</w:t>
      </w:r>
    </w:p>
    <w:p w14:paraId="00BBB409" w14:textId="5ED0F4A8" w:rsidR="00F612D5" w:rsidRDefault="00F612D5" w:rsidP="009303A7">
      <w:pPr>
        <w:shd w:val="clear" w:color="auto" w:fill="FFFFFF"/>
        <w:spacing w:before="120" w:after="0" w:line="240" w:lineRule="auto"/>
        <w:ind w:left="363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  <w:r>
        <w:rPr>
          <w:rFonts w:eastAsia="Times New Roman" w:cstheme="minorHAnsi"/>
          <w:color w:val="222222"/>
          <w:sz w:val="24"/>
          <w:szCs w:val="24"/>
          <w:lang w:eastAsia="fr-FR"/>
        </w:rPr>
        <w:t>C’est le seul internat</w:t>
      </w:r>
      <w:r w:rsidR="000E2156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de Département</w:t>
      </w:r>
      <w:r>
        <w:rPr>
          <w:rFonts w:eastAsia="Times New Roman" w:cstheme="minorHAnsi"/>
          <w:color w:val="222222"/>
          <w:sz w:val="24"/>
          <w:szCs w:val="24"/>
          <w:lang w:eastAsia="fr-FR"/>
        </w:rPr>
        <w:t xml:space="preserve"> où il n’y a pas de personnel</w:t>
      </w:r>
      <w:r w:rsidR="000E2156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Elior</w:t>
      </w:r>
      <w:r>
        <w:rPr>
          <w:rFonts w:eastAsia="Times New Roman" w:cstheme="minorHAnsi"/>
          <w:color w:val="222222"/>
          <w:sz w:val="24"/>
          <w:szCs w:val="24"/>
          <w:lang w:eastAsia="fr-FR"/>
        </w:rPr>
        <w:t xml:space="preserve"> le matin.</w:t>
      </w:r>
    </w:p>
    <w:p w14:paraId="53BD14A5" w14:textId="1EADFD55" w:rsidR="009303A7" w:rsidRDefault="00F612D5" w:rsidP="009303A7">
      <w:pPr>
        <w:shd w:val="clear" w:color="auto" w:fill="FFFFFF"/>
        <w:spacing w:after="0" w:line="240" w:lineRule="auto"/>
        <w:ind w:left="364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  <w:r>
        <w:rPr>
          <w:rFonts w:eastAsia="Times New Roman" w:cstheme="minorHAnsi"/>
          <w:color w:val="222222"/>
          <w:sz w:val="24"/>
          <w:szCs w:val="24"/>
          <w:lang w:eastAsia="fr-FR"/>
        </w:rPr>
        <w:t xml:space="preserve">L’ensemble des membres présents </w:t>
      </w:r>
      <w:r w:rsidR="000E2156">
        <w:rPr>
          <w:rFonts w:eastAsia="Times New Roman" w:cstheme="minorHAnsi"/>
          <w:color w:val="222222"/>
          <w:sz w:val="24"/>
          <w:szCs w:val="24"/>
          <w:lang w:eastAsia="fr-FR"/>
        </w:rPr>
        <w:t>demandent</w:t>
      </w:r>
      <w:r>
        <w:rPr>
          <w:rFonts w:eastAsia="Times New Roman" w:cstheme="minorHAnsi"/>
          <w:color w:val="222222"/>
          <w:sz w:val="24"/>
          <w:szCs w:val="24"/>
          <w:lang w:eastAsia="fr-FR"/>
        </w:rPr>
        <w:t xml:space="preserve"> qu’une personne soit présente pour accompagner les élèves </w:t>
      </w:r>
      <w:r w:rsidR="000E2156">
        <w:rPr>
          <w:rFonts w:eastAsia="Times New Roman" w:cstheme="minorHAnsi"/>
          <w:color w:val="222222"/>
          <w:sz w:val="24"/>
          <w:szCs w:val="24"/>
          <w:lang w:eastAsia="fr-FR"/>
        </w:rPr>
        <w:t>au petit-déjeuner. Elior a déjà identifié le point et est en cours de réflexion sur le sujet.</w:t>
      </w:r>
    </w:p>
    <w:p w14:paraId="4E4DD10A" w14:textId="13DC6652" w:rsidR="000E2156" w:rsidRDefault="000E2156" w:rsidP="00C508EA">
      <w:pPr>
        <w:shd w:val="clear" w:color="auto" w:fill="FFFFFF"/>
        <w:spacing w:before="120" w:after="0" w:line="240" w:lineRule="auto"/>
        <w:ind w:left="363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  <w:r>
        <w:rPr>
          <w:rFonts w:eastAsia="Times New Roman" w:cstheme="minorHAnsi"/>
          <w:color w:val="222222"/>
          <w:sz w:val="24"/>
          <w:szCs w:val="24"/>
          <w:lang w:eastAsia="fr-FR"/>
        </w:rPr>
        <w:t>Les participants concluent collectivement que de nombreux problèmes seraient solutionn</w:t>
      </w:r>
      <w:r w:rsidR="008A40B8">
        <w:rPr>
          <w:rFonts w:eastAsia="Times New Roman" w:cstheme="minorHAnsi"/>
          <w:color w:val="222222"/>
          <w:sz w:val="24"/>
          <w:szCs w:val="24"/>
          <w:lang w:eastAsia="fr-FR"/>
        </w:rPr>
        <w:t>és</w:t>
      </w:r>
      <w:r>
        <w:rPr>
          <w:rFonts w:eastAsia="Times New Roman" w:cstheme="minorHAnsi"/>
          <w:color w:val="222222"/>
          <w:sz w:val="24"/>
          <w:szCs w:val="24"/>
          <w:lang w:eastAsia="fr-FR"/>
        </w:rPr>
        <w:t xml:space="preserve"> grâce à la présence d’un personnel formé à la restauration :</w:t>
      </w:r>
    </w:p>
    <w:p w14:paraId="231E50C1" w14:textId="046E0430" w:rsidR="000E2156" w:rsidRDefault="000E2156" w:rsidP="000E2156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  <w:r>
        <w:rPr>
          <w:rFonts w:eastAsia="Times New Roman" w:cstheme="minorHAnsi"/>
          <w:color w:val="222222"/>
          <w:sz w:val="24"/>
          <w:szCs w:val="24"/>
          <w:lang w:eastAsia="fr-FR"/>
        </w:rPr>
        <w:t xml:space="preserve">Préparation et présentation des aliments frais (couper préalablement </w:t>
      </w:r>
      <w:r w:rsidR="003D6A80">
        <w:rPr>
          <w:rFonts w:eastAsia="Times New Roman" w:cstheme="minorHAnsi"/>
          <w:color w:val="222222"/>
          <w:sz w:val="24"/>
          <w:szCs w:val="24"/>
          <w:lang w:eastAsia="fr-FR"/>
        </w:rPr>
        <w:t>les fruits frais</w:t>
      </w:r>
      <w:r w:rsidR="002524BA">
        <w:rPr>
          <w:rFonts w:eastAsia="Times New Roman" w:cstheme="minorHAnsi"/>
          <w:color w:val="222222"/>
          <w:sz w:val="24"/>
          <w:szCs w:val="24"/>
          <w:lang w:eastAsia="fr-FR"/>
        </w:rPr>
        <w:t>,</w:t>
      </w:r>
      <w:r w:rsidR="003D6A80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par exemple)</w:t>
      </w:r>
    </w:p>
    <w:p w14:paraId="65B1C97E" w14:textId="653CDFC3" w:rsidR="006418FA" w:rsidRPr="00583994" w:rsidRDefault="003D6A80" w:rsidP="00583994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  <w:r>
        <w:rPr>
          <w:rFonts w:eastAsia="Times New Roman" w:cstheme="minorHAnsi"/>
          <w:color w:val="222222"/>
          <w:sz w:val="24"/>
          <w:szCs w:val="24"/>
          <w:lang w:eastAsia="fr-FR"/>
        </w:rPr>
        <w:t>Utilisation des machines présentes : bouilloire, chauffe lait, etc.</w:t>
      </w:r>
    </w:p>
    <w:p w14:paraId="69AFC16F" w14:textId="74DBE791" w:rsidR="003D6A80" w:rsidRPr="00583994" w:rsidRDefault="003D6A80" w:rsidP="00583994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  <w:r>
        <w:rPr>
          <w:rFonts w:eastAsia="Times New Roman" w:cstheme="minorHAnsi"/>
          <w:color w:val="222222"/>
          <w:sz w:val="24"/>
          <w:szCs w:val="24"/>
          <w:lang w:eastAsia="fr-FR"/>
        </w:rPr>
        <w:t>Possibilité de mettre en place des machines sous surveillance : grille-pain, presse</w:t>
      </w:r>
      <w:r w:rsidR="002524BA">
        <w:rPr>
          <w:rFonts w:eastAsia="Times New Roman" w:cstheme="minorHAnsi"/>
          <w:color w:val="222222"/>
          <w:sz w:val="24"/>
          <w:szCs w:val="24"/>
          <w:lang w:eastAsia="fr-FR"/>
        </w:rPr>
        <w:noBreakHyphen/>
      </w:r>
      <w:r w:rsidR="004B0964">
        <w:rPr>
          <w:rFonts w:eastAsia="Times New Roman" w:cstheme="minorHAnsi"/>
          <w:color w:val="222222"/>
          <w:sz w:val="24"/>
          <w:szCs w:val="24"/>
          <w:lang w:eastAsia="fr-FR"/>
        </w:rPr>
        <w:t>agrumes</w:t>
      </w:r>
      <w:r w:rsidR="002524BA">
        <w:rPr>
          <w:rFonts w:eastAsia="Times New Roman" w:cstheme="minorHAnsi"/>
          <w:color w:val="222222"/>
          <w:sz w:val="24"/>
          <w:szCs w:val="24"/>
          <w:lang w:eastAsia="fr-FR"/>
        </w:rPr>
        <w:t>.</w:t>
      </w:r>
      <w:r w:rsidR="00583994">
        <w:rPr>
          <w:rFonts w:eastAsia="Times New Roman" w:cstheme="minorHAnsi"/>
          <w:color w:val="222222"/>
          <w:sz w:val="24"/>
          <w:szCs w:val="24"/>
          <w:lang w:eastAsia="fr-FR"/>
        </w:rPr>
        <w:br w:type="page"/>
      </w:r>
    </w:p>
    <w:p w14:paraId="511B58B4" w14:textId="640266FD" w:rsidR="003D6A80" w:rsidRDefault="003D6A80" w:rsidP="000E2156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  <w:r>
        <w:rPr>
          <w:rFonts w:eastAsia="Times New Roman" w:cstheme="minorHAnsi"/>
          <w:color w:val="222222"/>
          <w:sz w:val="24"/>
          <w:szCs w:val="24"/>
          <w:lang w:eastAsia="fr-FR"/>
        </w:rPr>
        <w:lastRenderedPageBreak/>
        <w:t>Réception de la livraison de la boulangerie</w:t>
      </w:r>
      <w:r w:rsidR="002524BA">
        <w:rPr>
          <w:rFonts w:eastAsia="Times New Roman" w:cstheme="minorHAnsi"/>
          <w:color w:val="222222"/>
          <w:sz w:val="24"/>
          <w:szCs w:val="24"/>
          <w:lang w:eastAsia="fr-FR"/>
        </w:rPr>
        <w:t>.</w:t>
      </w:r>
    </w:p>
    <w:p w14:paraId="23DB2466" w14:textId="708BE2C7" w:rsidR="003D6A80" w:rsidRDefault="003D6A80" w:rsidP="000E2156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  <w:r>
        <w:rPr>
          <w:rFonts w:eastAsia="Times New Roman" w:cstheme="minorHAnsi"/>
          <w:color w:val="222222"/>
          <w:sz w:val="24"/>
          <w:szCs w:val="24"/>
          <w:lang w:eastAsia="fr-FR"/>
        </w:rPr>
        <w:t>Gestion du stock</w:t>
      </w:r>
      <w:r w:rsidR="002524BA">
        <w:rPr>
          <w:rFonts w:eastAsia="Times New Roman" w:cstheme="minorHAnsi"/>
          <w:color w:val="222222"/>
          <w:sz w:val="24"/>
          <w:szCs w:val="24"/>
          <w:lang w:eastAsia="fr-FR"/>
        </w:rPr>
        <w:t>.</w:t>
      </w:r>
    </w:p>
    <w:p w14:paraId="4187DDBC" w14:textId="77777777" w:rsidR="006418FA" w:rsidRPr="000E2156" w:rsidRDefault="006418FA" w:rsidP="006418F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14:paraId="0EA35E66" w14:textId="5F7BDBAF" w:rsidR="00E211D8" w:rsidRDefault="004F22C2" w:rsidP="00E211D8">
      <w:pPr>
        <w:pStyle w:val="Titre2"/>
        <w:rPr>
          <w:rFonts w:eastAsia="Times New Roman"/>
          <w:lang w:eastAsia="fr-FR"/>
        </w:rPr>
      </w:pPr>
      <w:bookmarkStart w:id="2" w:name="_Toc84760481"/>
      <w:r>
        <w:rPr>
          <w:rFonts w:eastAsia="Times New Roman"/>
          <w:lang w:eastAsia="fr-FR"/>
        </w:rPr>
        <w:t>Point d’avancement pour</w:t>
      </w:r>
      <w:r w:rsidR="00E211D8">
        <w:rPr>
          <w:rFonts w:eastAsia="Times New Roman"/>
          <w:lang w:eastAsia="fr-FR"/>
        </w:rPr>
        <w:t xml:space="preserve"> le déjeuner</w:t>
      </w:r>
      <w:bookmarkEnd w:id="2"/>
    </w:p>
    <w:p w14:paraId="35FEF490" w14:textId="4F123C47" w:rsidR="00E211D8" w:rsidRPr="009A6AA8" w:rsidRDefault="00E211D8" w:rsidP="009A6AA8">
      <w:pPr>
        <w:pStyle w:val="Paragraphedeliste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9A6AA8">
        <w:rPr>
          <w:rFonts w:eastAsia="Times New Roman" w:cstheme="minorHAnsi"/>
          <w:color w:val="222222"/>
          <w:sz w:val="24"/>
          <w:szCs w:val="24"/>
          <w:lang w:eastAsia="fr-FR"/>
        </w:rPr>
        <w:t xml:space="preserve">Inscription de 2 membres de l’équipe </w:t>
      </w:r>
      <w:r w:rsidR="00717C6C">
        <w:rPr>
          <w:rFonts w:eastAsia="Times New Roman" w:cstheme="minorHAnsi"/>
          <w:color w:val="222222"/>
          <w:sz w:val="24"/>
          <w:szCs w:val="24"/>
          <w:lang w:eastAsia="fr-FR"/>
        </w:rPr>
        <w:t xml:space="preserve">Elior </w:t>
      </w:r>
      <w:r w:rsidRPr="009A6AA8">
        <w:rPr>
          <w:rFonts w:eastAsia="Times New Roman" w:cstheme="minorHAnsi"/>
          <w:color w:val="222222"/>
          <w:sz w:val="24"/>
          <w:szCs w:val="24"/>
          <w:lang w:eastAsia="fr-FR"/>
        </w:rPr>
        <w:t>à la formation « mise en valeur de la prestation »</w:t>
      </w:r>
      <w:r w:rsidR="00717C6C">
        <w:rPr>
          <w:rFonts w:eastAsia="Times New Roman" w:cstheme="minorHAnsi"/>
          <w:color w:val="222222"/>
          <w:sz w:val="24"/>
          <w:szCs w:val="24"/>
          <w:lang w:eastAsia="fr-FR"/>
        </w:rPr>
        <w:t>.</w:t>
      </w:r>
    </w:p>
    <w:p w14:paraId="245062AE" w14:textId="566DB088" w:rsidR="00E211D8" w:rsidRPr="009A6AA8" w:rsidRDefault="00E211D8" w:rsidP="00717EFC">
      <w:pPr>
        <w:pStyle w:val="Paragraphedeliste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9A6AA8">
        <w:rPr>
          <w:rFonts w:eastAsia="Times New Roman" w:cstheme="minorHAnsi"/>
          <w:color w:val="222222"/>
          <w:sz w:val="24"/>
          <w:szCs w:val="24"/>
          <w:lang w:eastAsia="fr-FR"/>
        </w:rPr>
        <w:t>Mise en place de dégustation en condition « office » à la cuisine centrale : d</w:t>
      </w:r>
      <w:r w:rsidR="009A6AA8" w:rsidRPr="009A6AA8">
        <w:rPr>
          <w:rFonts w:eastAsia="Times New Roman" w:cstheme="minorHAnsi"/>
          <w:color w:val="222222"/>
          <w:sz w:val="24"/>
          <w:szCs w:val="24"/>
          <w:lang w:eastAsia="fr-FR"/>
        </w:rPr>
        <w:t xml:space="preserve">ix </w:t>
      </w:r>
      <w:r w:rsidRPr="009A6AA8">
        <w:rPr>
          <w:rFonts w:eastAsia="Times New Roman" w:cstheme="minorHAnsi"/>
          <w:color w:val="222222"/>
          <w:sz w:val="24"/>
          <w:szCs w:val="24"/>
          <w:lang w:eastAsia="fr-FR"/>
        </w:rPr>
        <w:t>personnes sont invité</w:t>
      </w:r>
      <w:r w:rsidR="009A6AA8" w:rsidRPr="009A6AA8">
        <w:rPr>
          <w:rFonts w:eastAsia="Times New Roman" w:cstheme="minorHAnsi"/>
          <w:color w:val="222222"/>
          <w:sz w:val="24"/>
          <w:szCs w:val="24"/>
          <w:lang w:eastAsia="fr-FR"/>
        </w:rPr>
        <w:t>e</w:t>
      </w:r>
      <w:r w:rsidRPr="009A6AA8">
        <w:rPr>
          <w:rFonts w:eastAsia="Times New Roman" w:cstheme="minorHAnsi"/>
          <w:color w:val="222222"/>
          <w:sz w:val="24"/>
          <w:szCs w:val="24"/>
          <w:lang w:eastAsia="fr-FR"/>
        </w:rPr>
        <w:t>s à venir déguster des repas.</w:t>
      </w:r>
      <w:r w:rsidR="009A6AA8" w:rsidRPr="009A6AA8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</w:t>
      </w:r>
      <w:r w:rsidRPr="009A6AA8">
        <w:rPr>
          <w:rFonts w:eastAsia="Times New Roman" w:cstheme="minorHAnsi"/>
          <w:color w:val="222222"/>
          <w:sz w:val="24"/>
          <w:szCs w:val="24"/>
          <w:lang w:eastAsia="fr-FR"/>
        </w:rPr>
        <w:t>L’idée est que les personnes qui dégustent ne soient pas toujours les mêmes.</w:t>
      </w:r>
    </w:p>
    <w:p w14:paraId="0F5E15C3" w14:textId="0B77F639" w:rsidR="00E211D8" w:rsidRPr="00FB642C" w:rsidRDefault="00E211D8" w:rsidP="00FB642C">
      <w:pPr>
        <w:pStyle w:val="Paragraphedeliste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9A6AA8">
        <w:rPr>
          <w:rFonts w:eastAsia="Times New Roman" w:cstheme="minorHAnsi"/>
          <w:color w:val="222222"/>
          <w:sz w:val="24"/>
          <w:szCs w:val="24"/>
          <w:lang w:eastAsia="fr-FR"/>
        </w:rPr>
        <w:t xml:space="preserve">Réorganisation des heures de présence </w:t>
      </w:r>
      <w:r w:rsidR="009A6AA8">
        <w:rPr>
          <w:rFonts w:eastAsia="Times New Roman" w:cstheme="minorHAnsi"/>
          <w:color w:val="222222"/>
          <w:sz w:val="24"/>
          <w:szCs w:val="24"/>
          <w:lang w:eastAsia="fr-FR"/>
        </w:rPr>
        <w:t>du</w:t>
      </w:r>
      <w:r w:rsidRPr="009A6AA8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personnel</w:t>
      </w:r>
      <w:r w:rsidR="009A6AA8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Elior pour avoir plus de présence en journée.</w:t>
      </w:r>
    </w:p>
    <w:p w14:paraId="36A49C61" w14:textId="640FF4DA" w:rsidR="00E211D8" w:rsidRDefault="00E211D8" w:rsidP="0027740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14:paraId="3728B9CC" w14:textId="1CB1BCD3" w:rsidR="00E211D8" w:rsidRDefault="004F22C2" w:rsidP="00E211D8">
      <w:pPr>
        <w:pStyle w:val="Titre2"/>
        <w:rPr>
          <w:rFonts w:eastAsia="Times New Roman"/>
          <w:lang w:eastAsia="fr-FR"/>
        </w:rPr>
      </w:pPr>
      <w:bookmarkStart w:id="3" w:name="_Toc84760482"/>
      <w:r>
        <w:rPr>
          <w:rFonts w:eastAsia="Times New Roman"/>
          <w:lang w:eastAsia="fr-FR"/>
        </w:rPr>
        <w:t xml:space="preserve">Point d’avancement pour </w:t>
      </w:r>
      <w:r w:rsidR="00E211D8">
        <w:rPr>
          <w:rFonts w:eastAsia="Times New Roman"/>
          <w:lang w:eastAsia="fr-FR"/>
        </w:rPr>
        <w:t>le diner</w:t>
      </w:r>
      <w:bookmarkEnd w:id="3"/>
    </w:p>
    <w:p w14:paraId="5DB0C7A7" w14:textId="49CE05FD" w:rsidR="009A6AA8" w:rsidRDefault="009A6AA8" w:rsidP="009A6AA8">
      <w:pPr>
        <w:pStyle w:val="Paragraphedeliste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9A6AA8">
        <w:rPr>
          <w:rFonts w:eastAsia="Times New Roman" w:cstheme="minorHAnsi"/>
          <w:color w:val="222222"/>
          <w:sz w:val="24"/>
          <w:szCs w:val="24"/>
          <w:lang w:eastAsia="fr-FR"/>
        </w:rPr>
        <w:t>Le référent du soir a changé</w:t>
      </w:r>
      <w:r>
        <w:rPr>
          <w:rFonts w:eastAsia="Times New Roman" w:cstheme="minorHAnsi"/>
          <w:color w:val="222222"/>
          <w:sz w:val="24"/>
          <w:szCs w:val="24"/>
          <w:lang w:eastAsia="fr-FR"/>
        </w:rPr>
        <w:t>. L’APELGC a noté de vrais efforts pour inciter les enfants à gouter à tous les aliments</w:t>
      </w:r>
    </w:p>
    <w:p w14:paraId="7FC88F93" w14:textId="2F41ADA3" w:rsidR="00FB642C" w:rsidRDefault="00717C6C" w:rsidP="009A6AA8">
      <w:pPr>
        <w:pStyle w:val="Paragraphedeliste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  <w:r>
        <w:rPr>
          <w:rFonts w:eastAsia="Times New Roman" w:cstheme="minorHAnsi"/>
          <w:color w:val="222222"/>
          <w:sz w:val="24"/>
          <w:szCs w:val="24"/>
          <w:lang w:eastAsia="fr-FR"/>
        </w:rPr>
        <w:t>Suppression</w:t>
      </w:r>
      <w:r w:rsidR="00FB642C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de repas végétarien le soir à partir de janvier.</w:t>
      </w:r>
    </w:p>
    <w:p w14:paraId="4CF51F21" w14:textId="423C6415" w:rsidR="004F22C2" w:rsidRDefault="004F22C2" w:rsidP="009A6AA8">
      <w:pPr>
        <w:pStyle w:val="Paragraphedeliste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  <w:r>
        <w:rPr>
          <w:rFonts w:eastAsia="Times New Roman" w:cstheme="minorHAnsi"/>
          <w:color w:val="222222"/>
          <w:sz w:val="24"/>
          <w:szCs w:val="24"/>
          <w:lang w:eastAsia="fr-FR"/>
        </w:rPr>
        <w:t>Les enfants du collège demandent du poisson non « rectangulaire ». Il est noté que nos enfants sont sensibilisés sur les aliments. Ils attendent donc des aliments qui ressemblent à ce qu’ils mangent habituellement.</w:t>
      </w:r>
    </w:p>
    <w:p w14:paraId="02A258CC" w14:textId="7D5CA874" w:rsidR="00044934" w:rsidRPr="00044934" w:rsidRDefault="00044934" w:rsidP="00044934">
      <w:pPr>
        <w:pStyle w:val="Paragraphedeliste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044934">
        <w:rPr>
          <w:rFonts w:eastAsia="Times New Roman" w:cstheme="minorHAnsi"/>
          <w:color w:val="222222"/>
          <w:sz w:val="24"/>
          <w:szCs w:val="24"/>
          <w:lang w:eastAsia="fr-FR"/>
        </w:rPr>
        <w:t xml:space="preserve">M. Mimoun propose d’allonger </w:t>
      </w:r>
      <w:r w:rsidR="00717C6C">
        <w:rPr>
          <w:rFonts w:eastAsia="Times New Roman" w:cstheme="minorHAnsi"/>
          <w:color w:val="222222"/>
          <w:sz w:val="24"/>
          <w:szCs w:val="24"/>
          <w:lang w:eastAsia="fr-FR"/>
        </w:rPr>
        <w:t xml:space="preserve">la plage horaire du </w:t>
      </w:r>
      <w:r w:rsidRPr="00044934">
        <w:rPr>
          <w:rFonts w:eastAsia="Times New Roman" w:cstheme="minorHAnsi"/>
          <w:color w:val="222222"/>
          <w:sz w:val="24"/>
          <w:szCs w:val="24"/>
          <w:lang w:eastAsia="fr-FR"/>
        </w:rPr>
        <w:t xml:space="preserve">dîner. Le personnel </w:t>
      </w:r>
      <w:r w:rsidR="00717C6C">
        <w:rPr>
          <w:rFonts w:eastAsia="Times New Roman" w:cstheme="minorHAnsi"/>
          <w:color w:val="222222"/>
          <w:sz w:val="24"/>
          <w:szCs w:val="24"/>
          <w:lang w:eastAsia="fr-FR"/>
        </w:rPr>
        <w:t xml:space="preserve">Elior </w:t>
      </w:r>
      <w:r w:rsidRPr="00044934">
        <w:rPr>
          <w:rFonts w:eastAsia="Times New Roman" w:cstheme="minorHAnsi"/>
          <w:color w:val="222222"/>
          <w:sz w:val="24"/>
          <w:szCs w:val="24"/>
          <w:lang w:eastAsia="fr-FR"/>
        </w:rPr>
        <w:t>aura jusqu’à 20h30 pour quitter le collège, décalage de l’heure de l’alarme du collège.</w:t>
      </w:r>
    </w:p>
    <w:p w14:paraId="3FFF653B" w14:textId="0072868D" w:rsidR="00FB642C" w:rsidRDefault="00FB642C" w:rsidP="00FB642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14:paraId="2538B889" w14:textId="3CD262AC" w:rsidR="00707868" w:rsidRDefault="00707868" w:rsidP="00707868">
      <w:pPr>
        <w:pStyle w:val="Titre2"/>
        <w:rPr>
          <w:rFonts w:eastAsia="Times New Roman"/>
          <w:lang w:eastAsia="fr-FR"/>
        </w:rPr>
      </w:pPr>
      <w:bookmarkStart w:id="4" w:name="_Toc84760483"/>
      <w:r>
        <w:rPr>
          <w:rFonts w:eastAsia="Times New Roman"/>
          <w:lang w:eastAsia="fr-FR"/>
        </w:rPr>
        <w:t>Plan d’actions</w:t>
      </w:r>
      <w:r w:rsidR="005B2453">
        <w:rPr>
          <w:rFonts w:eastAsia="Times New Roman"/>
          <w:lang w:eastAsia="fr-FR"/>
        </w:rPr>
        <w:t xml:space="preserve"> à venir</w:t>
      </w:r>
      <w:bookmarkEnd w:id="4"/>
    </w:p>
    <w:p w14:paraId="1839CC58" w14:textId="1089AF46" w:rsidR="00FB642C" w:rsidRPr="00847EBE" w:rsidRDefault="00FB642C" w:rsidP="00FB642C">
      <w:pPr>
        <w:pStyle w:val="Paragraphedeliste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847EBE">
        <w:rPr>
          <w:rFonts w:eastAsia="Times New Roman" w:cstheme="minorHAnsi"/>
          <w:color w:val="222222"/>
          <w:sz w:val="24"/>
          <w:szCs w:val="24"/>
          <w:lang w:eastAsia="fr-FR"/>
        </w:rPr>
        <w:t>Mise en place d’une commission de menus</w:t>
      </w:r>
      <w:r w:rsidR="0018391F" w:rsidRPr="00847EBE">
        <w:rPr>
          <w:rFonts w:eastAsia="Times New Roman" w:cstheme="minorHAnsi"/>
          <w:color w:val="222222"/>
          <w:sz w:val="24"/>
          <w:szCs w:val="24"/>
          <w:lang w:eastAsia="fr-FR"/>
        </w:rPr>
        <w:t>,</w:t>
      </w:r>
      <w:r w:rsidRPr="00847EBE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spécifique à l’internat</w:t>
      </w:r>
      <w:r w:rsidR="0018391F" w:rsidRPr="00847EBE">
        <w:rPr>
          <w:rFonts w:eastAsia="Times New Roman" w:cstheme="minorHAnsi"/>
          <w:color w:val="222222"/>
          <w:sz w:val="24"/>
          <w:szCs w:val="24"/>
          <w:lang w:eastAsia="fr-FR"/>
        </w:rPr>
        <w:t>,</w:t>
      </w:r>
      <w:r w:rsidRPr="00847EBE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va être mise en place en amont des commissions de menus standard. La </w:t>
      </w:r>
      <w:r w:rsidR="0018391F" w:rsidRPr="00847EBE">
        <w:rPr>
          <w:rFonts w:eastAsia="Times New Roman" w:cstheme="minorHAnsi"/>
          <w:color w:val="222222"/>
          <w:sz w:val="24"/>
          <w:szCs w:val="24"/>
          <w:lang w:eastAsia="fr-FR"/>
        </w:rPr>
        <w:t>première</w:t>
      </w:r>
      <w:r w:rsidRPr="00847EBE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se tiendra début novembre (date à confirmer) et couvrira le cycle janvier/février/mars.</w:t>
      </w:r>
    </w:p>
    <w:p w14:paraId="7C611AA4" w14:textId="50606A90" w:rsidR="00FB642C" w:rsidRPr="00847EBE" w:rsidRDefault="00FB642C" w:rsidP="00FB642C">
      <w:pPr>
        <w:pStyle w:val="Paragraphedeliste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847EBE">
        <w:rPr>
          <w:rFonts w:eastAsia="Times New Roman" w:cstheme="minorHAnsi"/>
          <w:color w:val="222222"/>
          <w:sz w:val="24"/>
          <w:szCs w:val="24"/>
          <w:u w:val="single"/>
          <w:lang w:eastAsia="fr-FR"/>
        </w:rPr>
        <w:t>Commission des menus</w:t>
      </w:r>
      <w:r w:rsidRPr="00847EBE">
        <w:rPr>
          <w:rFonts w:eastAsia="Times New Roman" w:cstheme="minorHAnsi"/>
          <w:color w:val="222222"/>
          <w:sz w:val="24"/>
          <w:szCs w:val="24"/>
          <w:lang w:eastAsia="fr-FR"/>
        </w:rPr>
        <w:t> : le Département indique que la répartition des participants est 4 places pour la PEEP, 4 place</w:t>
      </w:r>
      <w:r w:rsidR="00AD1D93" w:rsidRPr="00847EBE">
        <w:rPr>
          <w:rFonts w:eastAsia="Times New Roman" w:cstheme="minorHAnsi"/>
          <w:color w:val="222222"/>
          <w:sz w:val="24"/>
          <w:szCs w:val="24"/>
          <w:lang w:eastAsia="fr-FR"/>
        </w:rPr>
        <w:t>s</w:t>
      </w:r>
      <w:r w:rsidRPr="00847EBE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pour la FCPE et 4 places pour les associations indépendantes. M. </w:t>
      </w:r>
      <w:r w:rsidRPr="00847EBE">
        <w:rPr>
          <w:rFonts w:eastAsia="Times New Roman" w:cstheme="minorHAnsi"/>
          <w:caps/>
          <w:color w:val="222222"/>
          <w:sz w:val="24"/>
          <w:szCs w:val="24"/>
          <w:lang w:eastAsia="fr-FR"/>
        </w:rPr>
        <w:t>Mimoun</w:t>
      </w:r>
      <w:r w:rsidRPr="00847EBE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alerte de nouveau sur le fait qu’au niveau national, les associations indépendantes sont majoritaires. L’équilibre des participants est sans doute à revoir.</w:t>
      </w:r>
    </w:p>
    <w:p w14:paraId="172A465C" w14:textId="3E5F348E" w:rsidR="00FB642C" w:rsidRPr="00847EBE" w:rsidRDefault="00FB642C" w:rsidP="004B0964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847EBE">
        <w:rPr>
          <w:rFonts w:eastAsia="Times New Roman" w:cstheme="minorHAnsi"/>
          <w:color w:val="222222"/>
          <w:sz w:val="24"/>
          <w:szCs w:val="24"/>
          <w:lang w:eastAsia="fr-FR"/>
        </w:rPr>
        <w:t xml:space="preserve">L’APELGC propose que chaque année, après les élections dont la date est fixée nationalement, le Département s’informe auprès des </w:t>
      </w:r>
      <w:r w:rsidR="004B0964" w:rsidRPr="00847EBE">
        <w:rPr>
          <w:rFonts w:eastAsia="Times New Roman" w:cstheme="minorHAnsi"/>
          <w:color w:val="222222"/>
          <w:sz w:val="24"/>
          <w:szCs w:val="24"/>
          <w:lang w:eastAsia="fr-FR"/>
        </w:rPr>
        <w:t>collèges des associations élues afin de réactualiser le</w:t>
      </w:r>
      <w:r w:rsidR="00AD1D93" w:rsidRPr="00847EBE">
        <w:rPr>
          <w:rFonts w:eastAsia="Times New Roman" w:cstheme="minorHAnsi"/>
          <w:color w:val="222222"/>
          <w:sz w:val="24"/>
          <w:szCs w:val="24"/>
          <w:lang w:eastAsia="fr-FR"/>
        </w:rPr>
        <w:t>urs</w:t>
      </w:r>
      <w:r w:rsidR="004B0964" w:rsidRPr="00847EBE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listes. L’adresse générique de l’APELGC est </w:t>
      </w:r>
      <w:hyperlink r:id="rId13" w:history="1">
        <w:r w:rsidR="00AD1D93" w:rsidRPr="00847EBE">
          <w:rPr>
            <w:rStyle w:val="Lienhypertexte"/>
            <w:rFonts w:eastAsia="Times New Roman" w:cstheme="minorHAnsi"/>
            <w:sz w:val="24"/>
            <w:szCs w:val="24"/>
            <w:lang w:eastAsia="fr-FR"/>
          </w:rPr>
          <w:t>apelgc@gmail.com</w:t>
        </w:r>
      </w:hyperlink>
      <w:r w:rsidR="00AD1D93" w:rsidRPr="00847EBE">
        <w:rPr>
          <w:rStyle w:val="Lienhypertexte"/>
          <w:rFonts w:eastAsia="Times New Roman" w:cstheme="minorHAnsi"/>
          <w:sz w:val="24"/>
          <w:szCs w:val="24"/>
          <w:lang w:eastAsia="fr-FR"/>
        </w:rPr>
        <w:t>.</w:t>
      </w:r>
    </w:p>
    <w:p w14:paraId="5DDC32CA" w14:textId="5F15CB28" w:rsidR="006A5D32" w:rsidRPr="00847EBE" w:rsidRDefault="00044934" w:rsidP="00044934">
      <w:pPr>
        <w:pStyle w:val="Paragraphedeliste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847EBE">
        <w:rPr>
          <w:rFonts w:eastAsia="Times New Roman" w:cstheme="minorHAnsi"/>
          <w:color w:val="222222"/>
          <w:sz w:val="24"/>
          <w:szCs w:val="24"/>
          <w:lang w:eastAsia="fr-FR"/>
        </w:rPr>
        <w:t>Une v</w:t>
      </w:r>
      <w:r w:rsidR="006A5D32" w:rsidRPr="00847EBE">
        <w:rPr>
          <w:rFonts w:eastAsia="Times New Roman" w:cstheme="minorHAnsi"/>
          <w:color w:val="222222"/>
          <w:sz w:val="24"/>
          <w:szCs w:val="24"/>
          <w:lang w:eastAsia="fr-FR"/>
        </w:rPr>
        <w:t>isite de la cuisine centrale</w:t>
      </w:r>
      <w:r w:rsidR="00AD1D93" w:rsidRPr="00847EBE">
        <w:rPr>
          <w:rFonts w:eastAsia="Times New Roman" w:cstheme="minorHAnsi"/>
          <w:color w:val="222222"/>
          <w:sz w:val="24"/>
          <w:szCs w:val="24"/>
          <w:lang w:eastAsia="fr-FR"/>
        </w:rPr>
        <w:t xml:space="preserve">, à Fresnes, </w:t>
      </w:r>
      <w:r w:rsidRPr="00847EBE">
        <w:rPr>
          <w:rFonts w:eastAsia="Times New Roman" w:cstheme="minorHAnsi"/>
          <w:color w:val="222222"/>
          <w:sz w:val="24"/>
          <w:szCs w:val="24"/>
          <w:lang w:eastAsia="fr-FR"/>
        </w:rPr>
        <w:t xml:space="preserve">aura lieu </w:t>
      </w:r>
      <w:r w:rsidR="006A5D32" w:rsidRPr="00847EBE">
        <w:rPr>
          <w:rFonts w:eastAsia="Times New Roman" w:cstheme="minorHAnsi"/>
          <w:color w:val="222222"/>
          <w:sz w:val="24"/>
          <w:szCs w:val="24"/>
          <w:lang w:eastAsia="fr-FR"/>
        </w:rPr>
        <w:t>le 21 octobre à 10h00</w:t>
      </w:r>
      <w:r w:rsidR="00AD1D93" w:rsidRPr="00847EBE">
        <w:rPr>
          <w:rFonts w:eastAsia="Times New Roman" w:cstheme="minorHAnsi"/>
          <w:color w:val="222222"/>
          <w:sz w:val="24"/>
          <w:szCs w:val="24"/>
          <w:lang w:eastAsia="fr-FR"/>
        </w:rPr>
        <w:t>.</w:t>
      </w:r>
    </w:p>
    <w:p w14:paraId="0A78EDBB" w14:textId="1F3315E3" w:rsidR="00D544BE" w:rsidRPr="00847EBE" w:rsidRDefault="00620A30" w:rsidP="009B7140">
      <w:pPr>
        <w:pStyle w:val="Paragraphedeliste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847EBE">
        <w:rPr>
          <w:rFonts w:eastAsia="Times New Roman" w:cstheme="minorHAnsi"/>
          <w:color w:val="222222"/>
          <w:sz w:val="24"/>
          <w:szCs w:val="24"/>
          <w:lang w:eastAsia="fr-FR"/>
        </w:rPr>
        <w:t xml:space="preserve">Rappel du protocole sanitaire qui n’est pas appliqué par Elior. </w:t>
      </w:r>
      <w:r w:rsidR="00D544BE" w:rsidRPr="00847EBE">
        <w:rPr>
          <w:rFonts w:eastAsia="Times New Roman" w:cstheme="minorHAnsi"/>
          <w:color w:val="222222"/>
          <w:sz w:val="24"/>
          <w:szCs w:val="24"/>
          <w:lang w:eastAsia="fr-FR"/>
        </w:rPr>
        <w:t xml:space="preserve">Mme Caullery rappelle que le </w:t>
      </w:r>
      <w:r w:rsidR="00A77958" w:rsidRPr="00847EBE">
        <w:rPr>
          <w:rFonts w:eastAsia="Times New Roman" w:cstheme="minorHAnsi"/>
          <w:color w:val="222222"/>
          <w:sz w:val="24"/>
          <w:szCs w:val="24"/>
          <w:lang w:eastAsia="fr-FR"/>
        </w:rPr>
        <w:t>D</w:t>
      </w:r>
      <w:r w:rsidR="00D544BE" w:rsidRPr="00847EBE">
        <w:rPr>
          <w:rFonts w:eastAsia="Times New Roman" w:cstheme="minorHAnsi"/>
          <w:color w:val="222222"/>
          <w:sz w:val="24"/>
          <w:szCs w:val="24"/>
          <w:lang w:eastAsia="fr-FR"/>
        </w:rPr>
        <w:t>épartement financera l’achat de matériel dans le cadre du protocole sanitaire.</w:t>
      </w:r>
      <w:r w:rsidR="00044934" w:rsidRPr="00847EBE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</w:t>
      </w:r>
      <w:r w:rsidR="00D544BE" w:rsidRPr="00847EBE">
        <w:rPr>
          <w:rFonts w:eastAsia="Times New Roman" w:cstheme="minorHAnsi"/>
          <w:color w:val="222222"/>
          <w:sz w:val="24"/>
          <w:szCs w:val="24"/>
          <w:lang w:eastAsia="fr-FR"/>
        </w:rPr>
        <w:t xml:space="preserve">Il y aura </w:t>
      </w:r>
      <w:r w:rsidR="00A77958" w:rsidRPr="00847EBE">
        <w:rPr>
          <w:rFonts w:eastAsia="Times New Roman" w:cstheme="minorHAnsi"/>
          <w:color w:val="222222"/>
          <w:sz w:val="24"/>
          <w:szCs w:val="24"/>
          <w:lang w:eastAsia="fr-FR"/>
        </w:rPr>
        <w:t xml:space="preserve">dorénavant </w:t>
      </w:r>
      <w:r w:rsidR="00D544BE" w:rsidRPr="00847EBE">
        <w:rPr>
          <w:rFonts w:eastAsia="Times New Roman" w:cstheme="minorHAnsi"/>
          <w:color w:val="222222"/>
          <w:sz w:val="24"/>
          <w:szCs w:val="24"/>
          <w:lang w:eastAsia="fr-FR"/>
        </w:rPr>
        <w:t>6 capteurs de CO2 au collège.</w:t>
      </w:r>
    </w:p>
    <w:p w14:paraId="04E9DD75" w14:textId="14EFCCC6" w:rsidR="00D544BE" w:rsidRPr="00847EBE" w:rsidRDefault="00D544BE" w:rsidP="00044934">
      <w:pPr>
        <w:pStyle w:val="Paragraphedeliste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847EBE">
        <w:rPr>
          <w:rFonts w:eastAsia="Times New Roman" w:cstheme="minorHAnsi"/>
          <w:color w:val="222222"/>
          <w:sz w:val="24"/>
          <w:szCs w:val="24"/>
          <w:lang w:eastAsia="fr-FR"/>
        </w:rPr>
        <w:t>Il y a 15% de moins d’élèves qui mangent à la cantine.</w:t>
      </w:r>
    </w:p>
    <w:p w14:paraId="74DA80EA" w14:textId="7E80F273" w:rsidR="00044934" w:rsidRDefault="00044934" w:rsidP="0004493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14:paraId="33E21FE9" w14:textId="77777777" w:rsidR="00583994" w:rsidRPr="00044934" w:rsidRDefault="00583994" w:rsidP="0004493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FR"/>
        </w:rPr>
      </w:pPr>
      <w:bookmarkStart w:id="5" w:name="_GoBack"/>
      <w:bookmarkEnd w:id="5"/>
    </w:p>
    <w:p w14:paraId="3056EA82" w14:textId="41A6AC9C" w:rsidR="00044934" w:rsidRPr="00044934" w:rsidRDefault="00044934" w:rsidP="0004493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24"/>
          <w:szCs w:val="24"/>
          <w:lang w:eastAsia="fr-FR"/>
        </w:rPr>
      </w:pPr>
      <w:r w:rsidRPr="00044934">
        <w:rPr>
          <w:rFonts w:eastAsia="Times New Roman" w:cstheme="minorHAnsi"/>
          <w:b/>
          <w:bCs/>
          <w:color w:val="222222"/>
          <w:sz w:val="24"/>
          <w:szCs w:val="24"/>
          <w:lang w:eastAsia="fr-FR"/>
        </w:rPr>
        <w:t>Fin d</w:t>
      </w:r>
      <w:r w:rsidR="00C508EA">
        <w:rPr>
          <w:rFonts w:eastAsia="Times New Roman" w:cstheme="minorHAnsi"/>
          <w:b/>
          <w:bCs/>
          <w:color w:val="222222"/>
          <w:sz w:val="24"/>
          <w:szCs w:val="24"/>
          <w:lang w:eastAsia="fr-FR"/>
        </w:rPr>
        <w:t>e réunion, la prochaine est fixée au 12 novembre 2021</w:t>
      </w:r>
    </w:p>
    <w:sectPr w:rsidR="00044934" w:rsidRPr="00044934" w:rsidSect="009303A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DF8F0" w14:textId="77777777" w:rsidR="001D5A66" w:rsidRDefault="001D5A66" w:rsidP="0027740E">
      <w:pPr>
        <w:spacing w:after="0" w:line="240" w:lineRule="auto"/>
      </w:pPr>
      <w:r>
        <w:separator/>
      </w:r>
    </w:p>
  </w:endnote>
  <w:endnote w:type="continuationSeparator" w:id="0">
    <w:p w14:paraId="2B3B9E49" w14:textId="77777777" w:rsidR="001D5A66" w:rsidRDefault="001D5A66" w:rsidP="0027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61452254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DA0639B" w14:textId="1E53497F" w:rsidR="002005D5" w:rsidRPr="0018391F" w:rsidRDefault="002005D5" w:rsidP="002005D5">
            <w:pPr>
              <w:pStyle w:val="Pieddepage"/>
              <w:jc w:val="right"/>
              <w:rPr>
                <w:sz w:val="16"/>
                <w:szCs w:val="16"/>
              </w:rPr>
            </w:pPr>
            <w:r w:rsidRPr="0018391F">
              <w:rPr>
                <w:sz w:val="16"/>
                <w:szCs w:val="16"/>
              </w:rPr>
              <w:t xml:space="preserve">Page </w:t>
            </w:r>
            <w:r w:rsidRPr="0018391F">
              <w:rPr>
                <w:b/>
                <w:bCs/>
                <w:sz w:val="16"/>
                <w:szCs w:val="16"/>
              </w:rPr>
              <w:fldChar w:fldCharType="begin"/>
            </w:r>
            <w:r w:rsidRPr="0018391F">
              <w:rPr>
                <w:b/>
                <w:bCs/>
                <w:sz w:val="16"/>
                <w:szCs w:val="16"/>
              </w:rPr>
              <w:instrText>PAGE</w:instrText>
            </w:r>
            <w:r w:rsidRPr="0018391F">
              <w:rPr>
                <w:b/>
                <w:bCs/>
                <w:sz w:val="16"/>
                <w:szCs w:val="16"/>
              </w:rPr>
              <w:fldChar w:fldCharType="separate"/>
            </w:r>
            <w:r w:rsidRPr="0018391F">
              <w:rPr>
                <w:b/>
                <w:bCs/>
                <w:sz w:val="16"/>
                <w:szCs w:val="16"/>
              </w:rPr>
              <w:t>2</w:t>
            </w:r>
            <w:r w:rsidRPr="0018391F">
              <w:rPr>
                <w:b/>
                <w:bCs/>
                <w:sz w:val="16"/>
                <w:szCs w:val="16"/>
              </w:rPr>
              <w:fldChar w:fldCharType="end"/>
            </w:r>
            <w:r w:rsidRPr="0018391F">
              <w:rPr>
                <w:sz w:val="16"/>
                <w:szCs w:val="16"/>
              </w:rPr>
              <w:t xml:space="preserve"> sur </w:t>
            </w:r>
            <w:r w:rsidRPr="0018391F">
              <w:rPr>
                <w:b/>
                <w:bCs/>
                <w:sz w:val="16"/>
                <w:szCs w:val="16"/>
              </w:rPr>
              <w:fldChar w:fldCharType="begin"/>
            </w:r>
            <w:r w:rsidRPr="0018391F">
              <w:rPr>
                <w:b/>
                <w:bCs/>
                <w:sz w:val="16"/>
                <w:szCs w:val="16"/>
              </w:rPr>
              <w:instrText>NUMPAGES</w:instrText>
            </w:r>
            <w:r w:rsidRPr="0018391F">
              <w:rPr>
                <w:b/>
                <w:bCs/>
                <w:sz w:val="16"/>
                <w:szCs w:val="16"/>
              </w:rPr>
              <w:fldChar w:fldCharType="separate"/>
            </w:r>
            <w:r w:rsidRPr="0018391F">
              <w:rPr>
                <w:b/>
                <w:bCs/>
                <w:sz w:val="16"/>
                <w:szCs w:val="16"/>
              </w:rPr>
              <w:t>2</w:t>
            </w:r>
            <w:r w:rsidRPr="0018391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98988" w14:textId="77777777" w:rsidR="001D5A66" w:rsidRDefault="001D5A66" w:rsidP="0027740E">
      <w:pPr>
        <w:spacing w:after="0" w:line="240" w:lineRule="auto"/>
      </w:pPr>
      <w:r>
        <w:separator/>
      </w:r>
    </w:p>
  </w:footnote>
  <w:footnote w:type="continuationSeparator" w:id="0">
    <w:p w14:paraId="234F0153" w14:textId="77777777" w:rsidR="001D5A66" w:rsidRDefault="001D5A66" w:rsidP="00277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125FC"/>
    <w:multiLevelType w:val="hybridMultilevel"/>
    <w:tmpl w:val="D1DEB1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F0D5E"/>
    <w:multiLevelType w:val="hybridMultilevel"/>
    <w:tmpl w:val="BBF63E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D07D5"/>
    <w:multiLevelType w:val="hybridMultilevel"/>
    <w:tmpl w:val="2D046C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E6A17"/>
    <w:multiLevelType w:val="hybridMultilevel"/>
    <w:tmpl w:val="92321E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3340D"/>
    <w:multiLevelType w:val="hybridMultilevel"/>
    <w:tmpl w:val="9FFE4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A1EB0"/>
    <w:multiLevelType w:val="hybridMultilevel"/>
    <w:tmpl w:val="23745C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265B5"/>
    <w:multiLevelType w:val="hybridMultilevel"/>
    <w:tmpl w:val="54AC9A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467C1"/>
    <w:multiLevelType w:val="hybridMultilevel"/>
    <w:tmpl w:val="6A5A9A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C4F7B"/>
    <w:multiLevelType w:val="hybridMultilevel"/>
    <w:tmpl w:val="B768A8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70F29"/>
    <w:multiLevelType w:val="hybridMultilevel"/>
    <w:tmpl w:val="8C3AF2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D0638"/>
    <w:multiLevelType w:val="hybridMultilevel"/>
    <w:tmpl w:val="2BA47896"/>
    <w:lvl w:ilvl="0" w:tplc="90C203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02C1C"/>
    <w:multiLevelType w:val="hybridMultilevel"/>
    <w:tmpl w:val="C37AB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720C0"/>
    <w:multiLevelType w:val="hybridMultilevel"/>
    <w:tmpl w:val="27E27F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1"/>
  </w:num>
  <w:num w:numId="9">
    <w:abstractNumId w:val="12"/>
  </w:num>
  <w:num w:numId="10">
    <w:abstractNumId w:val="8"/>
  </w:num>
  <w:num w:numId="11">
    <w:abstractNumId w:val="3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A5A"/>
    <w:rsid w:val="00014A19"/>
    <w:rsid w:val="00044934"/>
    <w:rsid w:val="00072EBC"/>
    <w:rsid w:val="000E2156"/>
    <w:rsid w:val="001470BB"/>
    <w:rsid w:val="001616BE"/>
    <w:rsid w:val="00163692"/>
    <w:rsid w:val="00171EA4"/>
    <w:rsid w:val="0018391F"/>
    <w:rsid w:val="001D2061"/>
    <w:rsid w:val="001D5A66"/>
    <w:rsid w:val="001E69E2"/>
    <w:rsid w:val="001F74F2"/>
    <w:rsid w:val="002005D5"/>
    <w:rsid w:val="00210429"/>
    <w:rsid w:val="002228E1"/>
    <w:rsid w:val="00236E46"/>
    <w:rsid w:val="002524BA"/>
    <w:rsid w:val="0027740E"/>
    <w:rsid w:val="002F01D3"/>
    <w:rsid w:val="00333F67"/>
    <w:rsid w:val="00346957"/>
    <w:rsid w:val="00371AE4"/>
    <w:rsid w:val="003C5150"/>
    <w:rsid w:val="003D46EC"/>
    <w:rsid w:val="003D6A80"/>
    <w:rsid w:val="003E1C82"/>
    <w:rsid w:val="003E51F4"/>
    <w:rsid w:val="00405418"/>
    <w:rsid w:val="00453A6E"/>
    <w:rsid w:val="00476DC5"/>
    <w:rsid w:val="004909F9"/>
    <w:rsid w:val="00493DE1"/>
    <w:rsid w:val="004945E1"/>
    <w:rsid w:val="004B0964"/>
    <w:rsid w:val="004C0B53"/>
    <w:rsid w:val="004D419C"/>
    <w:rsid w:val="004F22C2"/>
    <w:rsid w:val="00521A27"/>
    <w:rsid w:val="00583994"/>
    <w:rsid w:val="0059222A"/>
    <w:rsid w:val="005B2453"/>
    <w:rsid w:val="00617298"/>
    <w:rsid w:val="00620A30"/>
    <w:rsid w:val="0062446C"/>
    <w:rsid w:val="006418FA"/>
    <w:rsid w:val="0067219F"/>
    <w:rsid w:val="00681DA9"/>
    <w:rsid w:val="006A5A1E"/>
    <w:rsid w:val="006A5D32"/>
    <w:rsid w:val="006B7D2C"/>
    <w:rsid w:val="006C0C94"/>
    <w:rsid w:val="006C1559"/>
    <w:rsid w:val="006F25B0"/>
    <w:rsid w:val="00701D4F"/>
    <w:rsid w:val="007025C1"/>
    <w:rsid w:val="00707868"/>
    <w:rsid w:val="00717C6C"/>
    <w:rsid w:val="00785E5E"/>
    <w:rsid w:val="0079370B"/>
    <w:rsid w:val="00811B81"/>
    <w:rsid w:val="00826CAA"/>
    <w:rsid w:val="0084447E"/>
    <w:rsid w:val="00847EBE"/>
    <w:rsid w:val="00871461"/>
    <w:rsid w:val="00885B7D"/>
    <w:rsid w:val="00893EF1"/>
    <w:rsid w:val="008A1B23"/>
    <w:rsid w:val="008A40B8"/>
    <w:rsid w:val="009155D2"/>
    <w:rsid w:val="009303A7"/>
    <w:rsid w:val="00941C04"/>
    <w:rsid w:val="009832D4"/>
    <w:rsid w:val="009A6AA8"/>
    <w:rsid w:val="009C7DE4"/>
    <w:rsid w:val="009E12BB"/>
    <w:rsid w:val="00A77958"/>
    <w:rsid w:val="00AA5308"/>
    <w:rsid w:val="00AC6466"/>
    <w:rsid w:val="00AD1D93"/>
    <w:rsid w:val="00AD29CC"/>
    <w:rsid w:val="00AE607E"/>
    <w:rsid w:val="00AF10C8"/>
    <w:rsid w:val="00B1526C"/>
    <w:rsid w:val="00B36ACB"/>
    <w:rsid w:val="00B871EA"/>
    <w:rsid w:val="00B92701"/>
    <w:rsid w:val="00BA5876"/>
    <w:rsid w:val="00C003D4"/>
    <w:rsid w:val="00C33AD6"/>
    <w:rsid w:val="00C508EA"/>
    <w:rsid w:val="00C54341"/>
    <w:rsid w:val="00C6342C"/>
    <w:rsid w:val="00C734CB"/>
    <w:rsid w:val="00C93279"/>
    <w:rsid w:val="00CA21DE"/>
    <w:rsid w:val="00CD1177"/>
    <w:rsid w:val="00CD2A5A"/>
    <w:rsid w:val="00CE1D0D"/>
    <w:rsid w:val="00D37344"/>
    <w:rsid w:val="00D544BE"/>
    <w:rsid w:val="00D716BC"/>
    <w:rsid w:val="00D87EF3"/>
    <w:rsid w:val="00D935B3"/>
    <w:rsid w:val="00E028A6"/>
    <w:rsid w:val="00E211D8"/>
    <w:rsid w:val="00E2131D"/>
    <w:rsid w:val="00E27812"/>
    <w:rsid w:val="00E94954"/>
    <w:rsid w:val="00EB4D21"/>
    <w:rsid w:val="00EE647A"/>
    <w:rsid w:val="00F001FE"/>
    <w:rsid w:val="00F00E0C"/>
    <w:rsid w:val="00F151F1"/>
    <w:rsid w:val="00F612D5"/>
    <w:rsid w:val="00F7376A"/>
    <w:rsid w:val="00F86683"/>
    <w:rsid w:val="00F92D38"/>
    <w:rsid w:val="00FB45B0"/>
    <w:rsid w:val="00FB642C"/>
    <w:rsid w:val="2D6D2D93"/>
    <w:rsid w:val="4E1A7DF4"/>
    <w:rsid w:val="56E6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E5822"/>
  <w15:chartTrackingRefBased/>
  <w15:docId w15:val="{ABDB62E5-E46E-4103-B8E3-2DF78321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025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5308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7025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33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2">
    <w:name w:val="toc 2"/>
    <w:basedOn w:val="Normal"/>
    <w:next w:val="Normal"/>
    <w:autoRedefine/>
    <w:uiPriority w:val="39"/>
    <w:unhideWhenUsed/>
    <w:rsid w:val="009E12BB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9E12BB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E1D0D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0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0B5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77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740E"/>
  </w:style>
  <w:style w:type="paragraph" w:styleId="Pieddepage">
    <w:name w:val="footer"/>
    <w:basedOn w:val="Normal"/>
    <w:link w:val="PieddepageCar"/>
    <w:uiPriority w:val="99"/>
    <w:unhideWhenUsed/>
    <w:rsid w:val="00277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740E"/>
  </w:style>
  <w:style w:type="character" w:styleId="Mentionnonrsolue">
    <w:name w:val="Unresolved Mention"/>
    <w:basedOn w:val="Policepardfaut"/>
    <w:uiPriority w:val="99"/>
    <w:semiHidden/>
    <w:unhideWhenUsed/>
    <w:rsid w:val="004B0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2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pelgc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B4A8F7F056B4787ED9386B0BE9AF4" ma:contentTypeVersion="9" ma:contentTypeDescription="Crée un document." ma:contentTypeScope="" ma:versionID="d5271a5e531d1f1c33d581f92c2d6b0e">
  <xsd:schema xmlns:xsd="http://www.w3.org/2001/XMLSchema" xmlns:xs="http://www.w3.org/2001/XMLSchema" xmlns:p="http://schemas.microsoft.com/office/2006/metadata/properties" xmlns:ns2="75ea064e-2b3c-4fe4-99c7-fc904ddbb4a4" xmlns:ns3="a07cdcad-fc67-4548-b6f0-c0591f2d0fcd" targetNamespace="http://schemas.microsoft.com/office/2006/metadata/properties" ma:root="true" ma:fieldsID="9ec35834a9e8bf2a4cfc1a29aeee5b81" ns2:_="" ns3:_="">
    <xsd:import namespace="75ea064e-2b3c-4fe4-99c7-fc904ddbb4a4"/>
    <xsd:import namespace="a07cdcad-fc67-4548-b6f0-c0591f2d0f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a064e-2b3c-4fe4-99c7-fc904ddbb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cdcad-fc67-4548-b6f0-c0591f2d0fc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C0183-1127-4245-A49A-AF9EF6FBF5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2867B8-823D-4F0F-AAA4-A91FF537A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ea064e-2b3c-4fe4-99c7-fc904ddbb4a4"/>
    <ds:schemaRef ds:uri="a07cdcad-fc67-4548-b6f0-c0591f2d0f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0BFDAB-D0C0-4DA7-B1F7-329B008DC5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D39CEB-5180-4E80-9DEC-06CACFF9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3</Pages>
  <Words>1188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Labernardière</dc:creator>
  <cp:keywords/>
  <dc:description/>
  <cp:lastModifiedBy>GRAUX-BONSIGNOUR Sandrine IRIS</cp:lastModifiedBy>
  <cp:revision>31</cp:revision>
  <cp:lastPrinted>2021-09-29T22:31:00Z</cp:lastPrinted>
  <dcterms:created xsi:type="dcterms:W3CDTF">2021-10-08T06:05:00Z</dcterms:created>
  <dcterms:modified xsi:type="dcterms:W3CDTF">2021-10-18T14:06:00Z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0x010100827B4A8F7F056B4787ED9386B0BE9AF4</vt:lpwstr>
  </property>
</Properties>
</file>