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4E4A" w14:textId="24AE9A6F" w:rsidR="0044242B" w:rsidRPr="00C83833" w:rsidRDefault="0044242B" w:rsidP="0044242B">
      <w:pPr>
        <w:jc w:val="center"/>
        <w:rPr>
          <w:sz w:val="44"/>
          <w:szCs w:val="44"/>
        </w:rPr>
      </w:pPr>
      <w:r w:rsidRPr="00C83833">
        <w:rPr>
          <w:sz w:val="44"/>
          <w:szCs w:val="44"/>
        </w:rPr>
        <w:t>FAQ ma première année de maternelle</w:t>
      </w:r>
    </w:p>
    <w:p w14:paraId="42CBD652" w14:textId="20E9F004" w:rsidR="0044242B" w:rsidRPr="00C83833" w:rsidRDefault="0044242B" w:rsidP="0044242B">
      <w:pPr>
        <w:jc w:val="center"/>
        <w:rPr>
          <w:b/>
          <w:bCs/>
          <w:color w:val="0070C0"/>
        </w:rPr>
      </w:pPr>
    </w:p>
    <w:p w14:paraId="49A99654" w14:textId="5715E96A" w:rsidR="0044242B" w:rsidRPr="00C83833" w:rsidRDefault="0044242B" w:rsidP="0044242B">
      <w:pPr>
        <w:pStyle w:val="Paragraphedeliste"/>
        <w:numPr>
          <w:ilvl w:val="0"/>
          <w:numId w:val="1"/>
        </w:numPr>
        <w:jc w:val="both"/>
        <w:rPr>
          <w:b/>
          <w:bCs/>
          <w:color w:val="0070C0"/>
        </w:rPr>
      </w:pPr>
      <w:r w:rsidRPr="00C83833">
        <w:rPr>
          <w:b/>
          <w:bCs/>
          <w:color w:val="0070C0"/>
        </w:rPr>
        <w:t xml:space="preserve">Et si mon enfant n’est pas continent à la rentrée ? </w:t>
      </w:r>
    </w:p>
    <w:p w14:paraId="479355CB" w14:textId="49B532B8" w:rsidR="00D03D7B" w:rsidRDefault="00D03D7B" w:rsidP="00D03D7B">
      <w:pPr>
        <w:spacing w:after="0"/>
        <w:jc w:val="both"/>
      </w:pPr>
      <w:r>
        <w:t>Pas de couches à l’école mais pas de panique non plus : en général, ces petits problèmes cessent les premiers jours par mimétisme et pour les petits retardataires, vers les vacances de la Toussaint ! D’ici là, prévoyez un change à son nom que vous laisserez à l’école. Faites également connaissance avec l’ATSEM rattachée à la classe de votre enfant. Cette “dame de service” joue un rôle très important auprès des tout-petits. C’est elle qui les aide à s’habiller, à se laver les</w:t>
      </w:r>
    </w:p>
    <w:p w14:paraId="7EA87127" w14:textId="0351104D" w:rsidR="00D03D7B" w:rsidRDefault="00D03D7B" w:rsidP="00D03D7B">
      <w:pPr>
        <w:spacing w:after="0"/>
        <w:jc w:val="both"/>
      </w:pPr>
      <w:proofErr w:type="gramStart"/>
      <w:r>
        <w:t>mains</w:t>
      </w:r>
      <w:proofErr w:type="gramEnd"/>
      <w:r>
        <w:t>, à aller aux toilettes et qui les change en cas de petits oublis.</w:t>
      </w:r>
    </w:p>
    <w:p w14:paraId="7008891A" w14:textId="77777777" w:rsidR="00D03D7B" w:rsidRPr="00C83833" w:rsidRDefault="00D03D7B" w:rsidP="00D03D7B">
      <w:pPr>
        <w:spacing w:after="0"/>
        <w:jc w:val="both"/>
        <w:rPr>
          <w:b/>
          <w:bCs/>
          <w:color w:val="0070C0"/>
        </w:rPr>
      </w:pPr>
    </w:p>
    <w:p w14:paraId="6C5F50CE" w14:textId="327A5989" w:rsidR="0051188C" w:rsidRPr="00C83833" w:rsidRDefault="0051188C" w:rsidP="0044242B">
      <w:pPr>
        <w:pStyle w:val="Paragraphedeliste"/>
        <w:numPr>
          <w:ilvl w:val="0"/>
          <w:numId w:val="1"/>
        </w:numPr>
        <w:jc w:val="both"/>
        <w:rPr>
          <w:b/>
          <w:bCs/>
          <w:color w:val="0070C0"/>
        </w:rPr>
      </w:pPr>
      <w:r w:rsidRPr="00C83833">
        <w:rPr>
          <w:b/>
          <w:bCs/>
          <w:color w:val="0070C0"/>
        </w:rPr>
        <w:t xml:space="preserve">Mon enfant n’a jamais été gardé en collectivité avant la maternelle, cela rendra-t-il son intégration difficile ? </w:t>
      </w:r>
    </w:p>
    <w:p w14:paraId="188AD624" w14:textId="577DBE09" w:rsidR="0051188C" w:rsidRDefault="0051188C" w:rsidP="0051188C">
      <w:pPr>
        <w:spacing w:after="0"/>
        <w:jc w:val="both"/>
      </w:pPr>
      <w:r>
        <w:t>Rassurez-vous, cela n’aura pas forcément d’influence sur son adaptation à l’école. Les enseignants le constatent régulièrement : un enfant qui n’a pas fréquenté la crèche n’est pas déstabilisé s’il est</w:t>
      </w:r>
    </w:p>
    <w:p w14:paraId="41F0D890" w14:textId="638511D5" w:rsidR="0051188C" w:rsidRDefault="0051188C" w:rsidP="0051188C">
      <w:pPr>
        <w:spacing w:after="0"/>
        <w:jc w:val="both"/>
      </w:pPr>
      <w:proofErr w:type="gramStart"/>
      <w:r>
        <w:t>suffisamment</w:t>
      </w:r>
      <w:proofErr w:type="gramEnd"/>
      <w:r>
        <w:t xml:space="preserve"> sécurisé sur le plan affectif pour pouvoir s’ouvrir aux autres. Une classe, c’est une mosaïque de petites personnalités, certains enfants sont autonomes ou s’expriment facilement, alors que d’autres sont plus inhibés, indépendamment de leur mode de garde</w:t>
      </w:r>
      <w:r w:rsidR="00D03D7B">
        <w:t xml:space="preserve"> avant l’entrée en maternelle</w:t>
      </w:r>
      <w:r>
        <w:t xml:space="preserve">. </w:t>
      </w:r>
    </w:p>
    <w:p w14:paraId="52E15C2A" w14:textId="77777777" w:rsidR="0051188C" w:rsidRDefault="0051188C" w:rsidP="0051188C">
      <w:pPr>
        <w:spacing w:after="0"/>
        <w:jc w:val="both"/>
      </w:pPr>
    </w:p>
    <w:p w14:paraId="1EC1043E" w14:textId="491405E2" w:rsidR="0044242B" w:rsidRPr="00C83833" w:rsidRDefault="0044242B" w:rsidP="0051188C">
      <w:pPr>
        <w:pStyle w:val="Paragraphedeliste"/>
        <w:numPr>
          <w:ilvl w:val="0"/>
          <w:numId w:val="1"/>
        </w:numPr>
        <w:spacing w:after="0"/>
        <w:jc w:val="both"/>
        <w:rPr>
          <w:b/>
          <w:bCs/>
          <w:color w:val="0070C0"/>
        </w:rPr>
      </w:pPr>
      <w:r w:rsidRPr="00C83833">
        <w:rPr>
          <w:b/>
          <w:bCs/>
          <w:color w:val="0070C0"/>
        </w:rPr>
        <w:t xml:space="preserve">Mon enfant pleure lors de la séparation le matin </w:t>
      </w:r>
    </w:p>
    <w:p w14:paraId="20328918" w14:textId="77777777" w:rsidR="0051188C" w:rsidRDefault="0051188C" w:rsidP="0051188C">
      <w:pPr>
        <w:spacing w:after="0"/>
        <w:jc w:val="both"/>
      </w:pPr>
    </w:p>
    <w:p w14:paraId="67D93F38" w14:textId="44E18E09" w:rsidR="0044242B" w:rsidRDefault="0044242B" w:rsidP="0044242B">
      <w:pPr>
        <w:jc w:val="both"/>
      </w:pPr>
      <w:r>
        <w:t xml:space="preserve">La séparation est difficile les premiers jours et pour certains enfants les premières semaines de la rentrée. Cela ne signifie pas que votre enfant passe de mauvaises journées à l’école. Rassurez-vous, bien souvent, dès les parents partis, les élèves se calment instantanément et sont vite absorbés par les activités de la classe. Ils ont simplement besoin de temps pour apprivoiser leur nouvel </w:t>
      </w:r>
      <w:proofErr w:type="gramStart"/>
      <w:r>
        <w:t>environnement</w:t>
      </w:r>
      <w:proofErr w:type="gramEnd"/>
      <w:r>
        <w:t xml:space="preserve">. </w:t>
      </w:r>
    </w:p>
    <w:p w14:paraId="6A51541C" w14:textId="02A3FACD" w:rsidR="0044242B" w:rsidRPr="00C83833" w:rsidRDefault="0044242B" w:rsidP="0044242B">
      <w:pPr>
        <w:pStyle w:val="Paragraphedeliste"/>
        <w:numPr>
          <w:ilvl w:val="0"/>
          <w:numId w:val="1"/>
        </w:numPr>
        <w:jc w:val="both"/>
        <w:rPr>
          <w:b/>
          <w:bCs/>
          <w:color w:val="0070C0"/>
        </w:rPr>
      </w:pPr>
      <w:r w:rsidRPr="00C83833">
        <w:rPr>
          <w:b/>
          <w:bCs/>
          <w:color w:val="0070C0"/>
        </w:rPr>
        <w:t xml:space="preserve">Mon enfant pleure et ne veut pas aller à l’école </w:t>
      </w:r>
    </w:p>
    <w:p w14:paraId="164E8E2A" w14:textId="368B7117" w:rsidR="0044242B" w:rsidRDefault="0044242B" w:rsidP="0044242B">
      <w:pPr>
        <w:spacing w:after="0"/>
        <w:jc w:val="both"/>
      </w:pPr>
      <w:r>
        <w:t xml:space="preserve">Premier réflexe, communiquez avec votre enfant et tentez de déterminer si quelque chose </w:t>
      </w:r>
      <w:r w:rsidR="0051188C">
        <w:t>s’est passé à l’école dont il souhaiterait parler. Cette circonstance écartée, il s’agit toutefois d’</w:t>
      </w:r>
      <w:r>
        <w:t xml:space="preserve">un scénario </w:t>
      </w:r>
      <w:r w:rsidR="0051188C">
        <w:t xml:space="preserve">plutôt </w:t>
      </w:r>
      <w:r>
        <w:t>classique. Si vous êtes inquiet lorsque vous le laissez, il est sans doute réceptif à vos émotions. Tâchez de dédramatiser et de faire confiance à l’équipe enseignante, votre enfant a tout à y gagner. Si toutefois vous traversez de fortes perturbations dans votre vie professionnelle ou familiale, votre enfant verse peut-être des larmes pour que vous fassiez plus attention à lui. Rassurez-le et prévenez l’enseignant que vous êtes dans une phase difficile. Il en tiendra compte dans ses relations avec votre enfant et il décodera mieux, le cas échéant, certains de ses comportements en classe.</w:t>
      </w:r>
    </w:p>
    <w:p w14:paraId="212944BC" w14:textId="77777777" w:rsidR="0044242B" w:rsidRDefault="0044242B" w:rsidP="0044242B">
      <w:pPr>
        <w:spacing w:after="0"/>
        <w:jc w:val="both"/>
      </w:pPr>
    </w:p>
    <w:p w14:paraId="55E260B2" w14:textId="0AAA6EA3" w:rsidR="0044242B" w:rsidRPr="00C83833" w:rsidRDefault="0044242B" w:rsidP="0044242B">
      <w:pPr>
        <w:pStyle w:val="Paragraphedeliste"/>
        <w:numPr>
          <w:ilvl w:val="0"/>
          <w:numId w:val="1"/>
        </w:numPr>
        <w:jc w:val="both"/>
        <w:rPr>
          <w:b/>
          <w:bCs/>
          <w:color w:val="0070C0"/>
        </w:rPr>
      </w:pPr>
      <w:r w:rsidRPr="00C83833">
        <w:rPr>
          <w:b/>
          <w:bCs/>
          <w:color w:val="0070C0"/>
        </w:rPr>
        <w:t xml:space="preserve">Mon enfant ne me raconte rien de sa journée </w:t>
      </w:r>
    </w:p>
    <w:p w14:paraId="14BDF969" w14:textId="4091BC2F" w:rsidR="00D03D7B" w:rsidRPr="00D03D7B" w:rsidRDefault="00D03D7B" w:rsidP="00D03D7B">
      <w:pPr>
        <w:jc w:val="both"/>
      </w:pPr>
      <w:r>
        <w:t xml:space="preserve">Pas de panique ! Cette situation est très fréquente. </w:t>
      </w:r>
      <w:r w:rsidRPr="00D03D7B">
        <w:t xml:space="preserve">Beaucoup de parents pensent à tort que si leur enfant ne leur raconte rien de ce qu'il fait à l'école, c'est qu'il s'y ennuie ou qu'il s'y passe des choses « terribles » ou encore que leur enfant ne leur </w:t>
      </w:r>
      <w:proofErr w:type="gramStart"/>
      <w:r w:rsidRPr="00D03D7B">
        <w:t>fait</w:t>
      </w:r>
      <w:proofErr w:type="gramEnd"/>
      <w:r w:rsidRPr="00D03D7B">
        <w:t xml:space="preserve"> pas confiance ! Or, il est tout à fait normal qu'un enfant n'ait pas envie de raconter ce qu'il a fait en votre absence. L'école fait partie de sa vie à lui et le fait de s'approprier cet « espace » l'aide à développer son autonomie, c'est-à-dire à devenir « grand » et à construire son identité.</w:t>
      </w:r>
      <w:r w:rsidRPr="00D03D7B">
        <w:rPr>
          <w:rFonts w:ascii="Montserrat" w:hAnsi="Montserrat"/>
          <w:color w:val="4A4A4A"/>
        </w:rPr>
        <w:t xml:space="preserve"> </w:t>
      </w:r>
      <w:r w:rsidRPr="00D03D7B">
        <w:t xml:space="preserve">C'est parfois frustrant de ne pas arriver à échanger avec votre enfant sur ce qu'il a fait à l'école. Cependant vous devez respecter son « jardin secret » (s'il a envie de le préserver) </w:t>
      </w:r>
      <w:r w:rsidRPr="00D03D7B">
        <w:lastRenderedPageBreak/>
        <w:t>et surtout ne pas le questionner avec insistance ou agacement. À cet âge, votre enfant a surtout besoin que vous fassiez confiance à ses capacités d'adaptation. De toute façon, plus vous le harcèlerez de questions et moins il vous en dira !</w:t>
      </w:r>
      <w:r>
        <w:t xml:space="preserve"> Petite astuce : les enfants sont étonnamment bavards…le soir, juste avant le coucher ! </w:t>
      </w:r>
    </w:p>
    <w:p w14:paraId="3DF72206" w14:textId="6D868462" w:rsidR="0051188C" w:rsidRPr="00C83833" w:rsidRDefault="0051188C" w:rsidP="0044242B">
      <w:pPr>
        <w:pStyle w:val="Paragraphedeliste"/>
        <w:numPr>
          <w:ilvl w:val="0"/>
          <w:numId w:val="1"/>
        </w:numPr>
        <w:jc w:val="both"/>
        <w:rPr>
          <w:b/>
          <w:bCs/>
          <w:color w:val="0070C0"/>
        </w:rPr>
      </w:pPr>
      <w:r w:rsidRPr="00C83833">
        <w:rPr>
          <w:b/>
          <w:bCs/>
          <w:color w:val="0070C0"/>
        </w:rPr>
        <w:t xml:space="preserve">Et s’il n’y arrivait pas ? </w:t>
      </w:r>
    </w:p>
    <w:p w14:paraId="612A9237" w14:textId="1B240727" w:rsidR="0051188C" w:rsidRDefault="0051188C" w:rsidP="0051188C">
      <w:pPr>
        <w:spacing w:after="0"/>
        <w:jc w:val="both"/>
      </w:pPr>
      <w:r>
        <w:t>C’est vrai : l’enseignant donnera des consignes à ses élèves et attendra d’eux une production ou des réponses adéquates. Les activités de l’école peuvent être collectives ou individuelles. Parfois, tous les enfants font la même chose au même moment, parfois ils travaillent par petits groupes autonomes ou sous la surveillance de l’enseignant. L’enseignant adapte au mieux sa pédagogie au rythme de chacun.</w:t>
      </w:r>
    </w:p>
    <w:p w14:paraId="5C91884E" w14:textId="2102E092" w:rsidR="0051188C" w:rsidRDefault="0051188C" w:rsidP="0051188C">
      <w:pPr>
        <w:spacing w:after="0"/>
        <w:jc w:val="both"/>
      </w:pPr>
      <w:r>
        <w:t xml:space="preserve">Rassurez-vous : il n’exigera pas de votre enfant quelque chose d’impossible ! Son rôle est avant tout de l’aider à progresser, il ne mettra jamais un petit en situation de dévalorisation ou de compétition vis-à-vis des autres. Par ailleurs, le cœur du programme </w:t>
      </w:r>
      <w:r w:rsidR="00D03D7B">
        <w:t xml:space="preserve">de la petite section est la sociabilisation et l’apprentissage des règles de vie en collectivité. </w:t>
      </w:r>
    </w:p>
    <w:p w14:paraId="066E08F9" w14:textId="24B0B2C1" w:rsidR="002A72AC" w:rsidRPr="00C83833" w:rsidRDefault="002A72AC" w:rsidP="0051188C">
      <w:pPr>
        <w:spacing w:after="0"/>
        <w:jc w:val="both"/>
        <w:rPr>
          <w:b/>
          <w:bCs/>
          <w:color w:val="0070C0"/>
        </w:rPr>
      </w:pPr>
    </w:p>
    <w:p w14:paraId="29C6556E" w14:textId="5769149F" w:rsidR="002A72AC" w:rsidRPr="00C83833" w:rsidRDefault="002A72AC" w:rsidP="00C83833">
      <w:pPr>
        <w:spacing w:after="0"/>
        <w:ind w:firstLine="426"/>
        <w:jc w:val="both"/>
        <w:rPr>
          <w:b/>
          <w:bCs/>
          <w:color w:val="0070C0"/>
        </w:rPr>
      </w:pPr>
      <w:r w:rsidRPr="00C83833">
        <w:rPr>
          <w:b/>
          <w:bCs/>
          <w:color w:val="0070C0"/>
        </w:rPr>
        <w:t xml:space="preserve">7 </w:t>
      </w:r>
      <w:r w:rsidR="00C83833">
        <w:rPr>
          <w:b/>
          <w:bCs/>
          <w:color w:val="0070C0"/>
        </w:rPr>
        <w:t xml:space="preserve">- </w:t>
      </w:r>
      <w:r w:rsidRPr="00C83833">
        <w:rPr>
          <w:b/>
          <w:bCs/>
          <w:color w:val="0070C0"/>
        </w:rPr>
        <w:t xml:space="preserve">Mon enfant et le périscolaire </w:t>
      </w:r>
    </w:p>
    <w:p w14:paraId="10943912" w14:textId="715A2CCF" w:rsidR="002A72AC" w:rsidRDefault="002A72AC" w:rsidP="002A72AC">
      <w:pPr>
        <w:spacing w:after="0"/>
        <w:jc w:val="both"/>
      </w:pPr>
      <w:r>
        <w:t xml:space="preserve">Pour toutes les questions relatives au périscolaire, n’hésitez pas à solliciter la direction du périscolaire ou votre APELGC. </w:t>
      </w:r>
    </w:p>
    <w:p w14:paraId="222BCAF9" w14:textId="12F9F403" w:rsidR="002A72AC" w:rsidRDefault="002A72AC" w:rsidP="002A72AC">
      <w:pPr>
        <w:spacing w:after="0"/>
        <w:jc w:val="both"/>
      </w:pPr>
      <w:r>
        <w:t xml:space="preserve">Concernant les réservations sur l’espace Guichet Unique, vous trouverez sous ce </w:t>
      </w:r>
      <w:hyperlink r:id="rId7" w:history="1">
        <w:r w:rsidRPr="002A72AC">
          <w:rPr>
            <w:rStyle w:val="Lienhypertexte"/>
          </w:rPr>
          <w:t>lie</w:t>
        </w:r>
        <w:r w:rsidRPr="002A72AC">
          <w:rPr>
            <w:rStyle w:val="Lienhypertexte"/>
          </w:rPr>
          <w:t>n</w:t>
        </w:r>
      </w:hyperlink>
      <w:r>
        <w:t xml:space="preserve"> un tutoriel mis en place par la Mairie. </w:t>
      </w:r>
    </w:p>
    <w:p w14:paraId="575FC84E" w14:textId="77777777" w:rsidR="002A72AC" w:rsidRDefault="002A72AC" w:rsidP="0051188C">
      <w:pPr>
        <w:spacing w:after="0"/>
        <w:jc w:val="both"/>
      </w:pPr>
    </w:p>
    <w:sectPr w:rsidR="002A72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8E16" w14:textId="77777777" w:rsidR="0002574F" w:rsidRDefault="0002574F" w:rsidP="00D03D7B">
      <w:pPr>
        <w:spacing w:after="0" w:line="240" w:lineRule="auto"/>
      </w:pPr>
      <w:r>
        <w:separator/>
      </w:r>
    </w:p>
  </w:endnote>
  <w:endnote w:type="continuationSeparator" w:id="0">
    <w:p w14:paraId="2BC8D5BD" w14:textId="77777777" w:rsidR="0002574F" w:rsidRDefault="0002574F" w:rsidP="00D0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5B60" w14:textId="2D6318E7" w:rsidR="00C83833" w:rsidRDefault="00C83833">
    <w:pPr>
      <w:pStyle w:val="Pieddepage"/>
    </w:pPr>
    <w:r w:rsidRPr="00C83833">
      <w:drawing>
        <wp:anchor distT="0" distB="0" distL="114300" distR="114300" simplePos="0" relativeHeight="251658240" behindDoc="0" locked="0" layoutInCell="1" allowOverlap="1" wp14:anchorId="4DBF21AC" wp14:editId="7D51F70A">
          <wp:simplePos x="0" y="0"/>
          <wp:positionH relativeFrom="column">
            <wp:posOffset>2386330</wp:posOffset>
          </wp:positionH>
          <wp:positionV relativeFrom="paragraph">
            <wp:posOffset>-146685</wp:posOffset>
          </wp:positionV>
          <wp:extent cx="1000266" cy="575814"/>
          <wp:effectExtent l="0" t="0" r="0" b="0"/>
          <wp:wrapNone/>
          <wp:docPr id="12" name="Image 11" descr="APELGC_BLEU_PAPI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APELGC_BLEU_PAPIER (1).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0266" cy="57581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7BB7" w14:textId="77777777" w:rsidR="0002574F" w:rsidRDefault="0002574F" w:rsidP="00D03D7B">
      <w:pPr>
        <w:spacing w:after="0" w:line="240" w:lineRule="auto"/>
      </w:pPr>
      <w:r>
        <w:separator/>
      </w:r>
    </w:p>
  </w:footnote>
  <w:footnote w:type="continuationSeparator" w:id="0">
    <w:p w14:paraId="06FD21A3" w14:textId="77777777" w:rsidR="0002574F" w:rsidRDefault="0002574F" w:rsidP="00D03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351B"/>
    <w:multiLevelType w:val="hybridMultilevel"/>
    <w:tmpl w:val="98A6A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311F01"/>
    <w:multiLevelType w:val="hybridMultilevel"/>
    <w:tmpl w:val="98A6A302"/>
    <w:lvl w:ilvl="0" w:tplc="A5AC5A1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882317">
    <w:abstractNumId w:val="1"/>
  </w:num>
  <w:num w:numId="2" w16cid:durableId="57647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B"/>
    <w:rsid w:val="0002574F"/>
    <w:rsid w:val="0005352F"/>
    <w:rsid w:val="002A72AC"/>
    <w:rsid w:val="00324484"/>
    <w:rsid w:val="0044242B"/>
    <w:rsid w:val="0051188C"/>
    <w:rsid w:val="006A5E00"/>
    <w:rsid w:val="00C83833"/>
    <w:rsid w:val="00C942B0"/>
    <w:rsid w:val="00D03D7B"/>
    <w:rsid w:val="00E34418"/>
    <w:rsid w:val="00E51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AC35"/>
  <w15:chartTrackingRefBased/>
  <w15:docId w15:val="{27003A85-A180-4A65-A0C0-5C6492E6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42B"/>
    <w:pPr>
      <w:ind w:left="720"/>
      <w:contextualSpacing/>
    </w:pPr>
  </w:style>
  <w:style w:type="character" w:styleId="lev">
    <w:name w:val="Strong"/>
    <w:basedOn w:val="Policepardfaut"/>
    <w:uiPriority w:val="22"/>
    <w:qFormat/>
    <w:rsid w:val="00D03D7B"/>
    <w:rPr>
      <w:b/>
      <w:bCs/>
    </w:rPr>
  </w:style>
  <w:style w:type="character" w:styleId="Lienhypertexte">
    <w:name w:val="Hyperlink"/>
    <w:basedOn w:val="Policepardfaut"/>
    <w:uiPriority w:val="99"/>
    <w:unhideWhenUsed/>
    <w:rsid w:val="002A72AC"/>
    <w:rPr>
      <w:color w:val="0563C1" w:themeColor="hyperlink"/>
      <w:u w:val="single"/>
    </w:rPr>
  </w:style>
  <w:style w:type="character" w:styleId="Mentionnonrsolue">
    <w:name w:val="Unresolved Mention"/>
    <w:basedOn w:val="Policepardfaut"/>
    <w:uiPriority w:val="99"/>
    <w:semiHidden/>
    <w:unhideWhenUsed/>
    <w:rsid w:val="002A72AC"/>
    <w:rPr>
      <w:color w:val="605E5C"/>
      <w:shd w:val="clear" w:color="auto" w:fill="E1DFDD"/>
    </w:rPr>
  </w:style>
  <w:style w:type="character" w:styleId="Marquedecommentaire">
    <w:name w:val="annotation reference"/>
    <w:basedOn w:val="Policepardfaut"/>
    <w:uiPriority w:val="99"/>
    <w:semiHidden/>
    <w:unhideWhenUsed/>
    <w:rsid w:val="006A5E00"/>
    <w:rPr>
      <w:sz w:val="16"/>
      <w:szCs w:val="16"/>
    </w:rPr>
  </w:style>
  <w:style w:type="paragraph" w:styleId="Commentaire">
    <w:name w:val="annotation text"/>
    <w:basedOn w:val="Normal"/>
    <w:link w:val="CommentaireCar"/>
    <w:uiPriority w:val="99"/>
    <w:semiHidden/>
    <w:unhideWhenUsed/>
    <w:rsid w:val="006A5E00"/>
    <w:pPr>
      <w:spacing w:line="240" w:lineRule="auto"/>
    </w:pPr>
    <w:rPr>
      <w:sz w:val="20"/>
      <w:szCs w:val="20"/>
    </w:rPr>
  </w:style>
  <w:style w:type="character" w:customStyle="1" w:styleId="CommentaireCar">
    <w:name w:val="Commentaire Car"/>
    <w:basedOn w:val="Policepardfaut"/>
    <w:link w:val="Commentaire"/>
    <w:uiPriority w:val="99"/>
    <w:semiHidden/>
    <w:rsid w:val="006A5E00"/>
    <w:rPr>
      <w:sz w:val="20"/>
      <w:szCs w:val="20"/>
    </w:rPr>
  </w:style>
  <w:style w:type="paragraph" w:styleId="Objetducommentaire">
    <w:name w:val="annotation subject"/>
    <w:basedOn w:val="Commentaire"/>
    <w:next w:val="Commentaire"/>
    <w:link w:val="ObjetducommentaireCar"/>
    <w:uiPriority w:val="99"/>
    <w:semiHidden/>
    <w:unhideWhenUsed/>
    <w:rsid w:val="006A5E00"/>
    <w:rPr>
      <w:b/>
      <w:bCs/>
    </w:rPr>
  </w:style>
  <w:style w:type="character" w:customStyle="1" w:styleId="ObjetducommentaireCar">
    <w:name w:val="Objet du commentaire Car"/>
    <w:basedOn w:val="CommentaireCar"/>
    <w:link w:val="Objetducommentaire"/>
    <w:uiPriority w:val="99"/>
    <w:semiHidden/>
    <w:rsid w:val="006A5E00"/>
    <w:rPr>
      <w:b/>
      <w:bCs/>
      <w:sz w:val="20"/>
      <w:szCs w:val="20"/>
    </w:rPr>
  </w:style>
  <w:style w:type="character" w:styleId="Lienhypertextesuivivisit">
    <w:name w:val="FollowedHyperlink"/>
    <w:basedOn w:val="Policepardfaut"/>
    <w:uiPriority w:val="99"/>
    <w:semiHidden/>
    <w:unhideWhenUsed/>
    <w:rsid w:val="00C83833"/>
    <w:rPr>
      <w:color w:val="954F72" w:themeColor="followedHyperlink"/>
      <w:u w:val="single"/>
    </w:rPr>
  </w:style>
  <w:style w:type="paragraph" w:styleId="En-tte">
    <w:name w:val="header"/>
    <w:basedOn w:val="Normal"/>
    <w:link w:val="En-tteCar"/>
    <w:uiPriority w:val="99"/>
    <w:unhideWhenUsed/>
    <w:rsid w:val="00C83833"/>
    <w:pPr>
      <w:tabs>
        <w:tab w:val="center" w:pos="4536"/>
        <w:tab w:val="right" w:pos="9072"/>
      </w:tabs>
      <w:spacing w:after="0" w:line="240" w:lineRule="auto"/>
    </w:pPr>
  </w:style>
  <w:style w:type="character" w:customStyle="1" w:styleId="En-tteCar">
    <w:name w:val="En-tête Car"/>
    <w:basedOn w:val="Policepardfaut"/>
    <w:link w:val="En-tte"/>
    <w:uiPriority w:val="99"/>
    <w:rsid w:val="00C83833"/>
  </w:style>
  <w:style w:type="paragraph" w:styleId="Pieddepage">
    <w:name w:val="footer"/>
    <w:basedOn w:val="Normal"/>
    <w:link w:val="PieddepageCar"/>
    <w:uiPriority w:val="99"/>
    <w:unhideWhenUsed/>
    <w:rsid w:val="00C838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pace-citoyens.net/lagarennecolombes/espace-citoyens/App_Ressources/fichiers_mairie/documents/SCOLAIRE/SCO-TUTORIEL%20RESERVATIONS%2009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761</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 Sonja</dc:creator>
  <cp:keywords/>
  <dc:description/>
  <cp:lastModifiedBy>CORINNE RIVET</cp:lastModifiedBy>
  <cp:revision>4</cp:revision>
  <dcterms:created xsi:type="dcterms:W3CDTF">2023-04-19T17:06:00Z</dcterms:created>
  <dcterms:modified xsi:type="dcterms:W3CDTF">2023-04-24T17:37:00Z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2023-03-17T15:07:46Z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10c7d6cb-af9b-47f8-a5e0-5521eaedc789</vt:lpwstr>
  </property>
  <property fmtid="{D5CDD505-2E9C-101B-9397-08002B2CF9AE}" pid="8" name="MSIP_Label_2d26f538-337a-4593-a7e6-123667b1a538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2023-04-24T17:30:17Z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307e1a57-5166-45c1-a4b9-1fd263f4e2da</vt:lpwstr>
  </property>
  <property fmtid="{D5CDD505-2E9C-101B-9397-08002B2CF9AE}" pid="15" name="MSIP_Label_2fd53d93-3f4c-4b90-b511-bd6bdbb4fba9_ContentBits">
    <vt:lpwstr>0</vt:lpwstr>
  </property>
</Properties>
</file>